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6A2" w:rsidRPr="008406E8" w:rsidRDefault="00C276A2" w:rsidP="00C276A2">
      <w:pPr>
        <w:pStyle w:val="Nagwek2"/>
        <w:rPr>
          <w:sz w:val="28"/>
          <w:szCs w:val="28"/>
        </w:rPr>
      </w:pPr>
      <w:r w:rsidRPr="008406E8">
        <w:rPr>
          <w:sz w:val="28"/>
          <w:szCs w:val="28"/>
        </w:rPr>
        <w:t>Protokół Nr IV/2015</w:t>
      </w:r>
    </w:p>
    <w:p w:rsidR="00C276A2" w:rsidRPr="008406E8" w:rsidRDefault="00C276A2" w:rsidP="00C276A2">
      <w:pPr>
        <w:jc w:val="center"/>
        <w:rPr>
          <w:sz w:val="28"/>
          <w:szCs w:val="28"/>
        </w:rPr>
      </w:pPr>
      <w:r w:rsidRPr="008406E8">
        <w:rPr>
          <w:sz w:val="28"/>
          <w:szCs w:val="28"/>
        </w:rPr>
        <w:t>z IV sesji Rady Gminy Płońsk</w:t>
      </w:r>
    </w:p>
    <w:p w:rsidR="00C276A2" w:rsidRPr="008406E8" w:rsidRDefault="00C276A2" w:rsidP="00C276A2">
      <w:pPr>
        <w:jc w:val="center"/>
        <w:rPr>
          <w:sz w:val="28"/>
          <w:szCs w:val="28"/>
        </w:rPr>
      </w:pPr>
      <w:r w:rsidRPr="008406E8">
        <w:rPr>
          <w:sz w:val="28"/>
          <w:szCs w:val="28"/>
        </w:rPr>
        <w:t>odbytej 28 stycznia 2015 roku w sali konferencyjnej</w:t>
      </w:r>
    </w:p>
    <w:p w:rsidR="00C276A2" w:rsidRPr="008406E8" w:rsidRDefault="00C276A2" w:rsidP="00C276A2">
      <w:pPr>
        <w:jc w:val="center"/>
        <w:rPr>
          <w:sz w:val="28"/>
          <w:szCs w:val="28"/>
        </w:rPr>
      </w:pPr>
      <w:r w:rsidRPr="008406E8">
        <w:rPr>
          <w:sz w:val="28"/>
          <w:szCs w:val="28"/>
        </w:rPr>
        <w:t>Urzędu Gminy w Płońsku pod przewodnictwem Przewodniczącego Rady Gminy Płońsk</w:t>
      </w:r>
    </w:p>
    <w:p w:rsidR="00C276A2" w:rsidRPr="008406E8" w:rsidRDefault="00C276A2" w:rsidP="00C276A2">
      <w:pPr>
        <w:jc w:val="center"/>
        <w:rPr>
          <w:sz w:val="28"/>
          <w:szCs w:val="28"/>
        </w:rPr>
      </w:pPr>
    </w:p>
    <w:p w:rsidR="00C276A2" w:rsidRPr="008406E8" w:rsidRDefault="00C276A2" w:rsidP="00C276A2">
      <w:pPr>
        <w:pStyle w:val="Nagwek3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Ad.pkt.1</w:t>
      </w:r>
    </w:p>
    <w:p w:rsidR="00C276A2" w:rsidRPr="008406E8" w:rsidRDefault="00C276A2" w:rsidP="00C276A2">
      <w:pPr>
        <w:pStyle w:val="Tekstpodstawowy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O godz. 10</w:t>
      </w:r>
      <w:r w:rsidRPr="008406E8">
        <w:rPr>
          <w:sz w:val="28"/>
          <w:szCs w:val="28"/>
          <w:vertAlign w:val="superscript"/>
        </w:rPr>
        <w:t xml:space="preserve">05 </w:t>
      </w:r>
      <w:r w:rsidRPr="008406E8">
        <w:rPr>
          <w:sz w:val="28"/>
          <w:szCs w:val="28"/>
        </w:rPr>
        <w:t xml:space="preserve"> przewodniczą</w:t>
      </w:r>
      <w:r w:rsidR="0081764F" w:rsidRPr="008406E8">
        <w:rPr>
          <w:sz w:val="28"/>
          <w:szCs w:val="28"/>
        </w:rPr>
        <w:t xml:space="preserve">cy Rady Gminy Płońsk otworzył </w:t>
      </w:r>
      <w:r w:rsidRPr="008406E8">
        <w:rPr>
          <w:sz w:val="28"/>
          <w:szCs w:val="28"/>
        </w:rPr>
        <w:t>I</w:t>
      </w:r>
      <w:r w:rsidR="0081764F" w:rsidRPr="008406E8">
        <w:rPr>
          <w:sz w:val="28"/>
          <w:szCs w:val="28"/>
        </w:rPr>
        <w:t>V</w:t>
      </w:r>
      <w:r w:rsidR="0037362E" w:rsidRPr="008406E8">
        <w:rPr>
          <w:sz w:val="28"/>
          <w:szCs w:val="28"/>
        </w:rPr>
        <w:t xml:space="preserve"> </w:t>
      </w:r>
      <w:r w:rsidRPr="008406E8">
        <w:rPr>
          <w:sz w:val="28"/>
          <w:szCs w:val="28"/>
        </w:rPr>
        <w:t>sesję Rady Gminy Płońsk. Powitał przybyłych: radnych, sołtysów, wójta Aleksandra Jarosławskiego,  dyrektorów Wydziałów Urzędu Gminy, prezesa GZK Spółka z o.o. w Płońsku, z-cy Komendanta Państwowej Straży Pożarnej, dyrektora Zespołu Szkol w Siedlinie i przedstawicieli prasy lokalnej.</w:t>
      </w:r>
    </w:p>
    <w:p w:rsidR="00C276A2" w:rsidRPr="008406E8" w:rsidRDefault="00C276A2" w:rsidP="00C276A2">
      <w:pPr>
        <w:pStyle w:val="Tekstpodstawowy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Na 15 radnych ustawowego </w:t>
      </w:r>
      <w:r w:rsidR="002D37CC" w:rsidRPr="008406E8">
        <w:rPr>
          <w:sz w:val="28"/>
          <w:szCs w:val="28"/>
        </w:rPr>
        <w:t>składu rady na sesję przybyło 14, nieobecna radna Renata Grąbczewska.</w:t>
      </w:r>
    </w:p>
    <w:p w:rsidR="00C276A2" w:rsidRPr="008406E8" w:rsidRDefault="00C276A2" w:rsidP="00C276A2">
      <w:pPr>
        <w:pStyle w:val="Tekstpodstawowy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Przewodniczący Rady stwierdził kworum, Rada jest władna do podejmowania prawomocnych uchwał.</w:t>
      </w:r>
    </w:p>
    <w:p w:rsidR="00C276A2" w:rsidRPr="008406E8" w:rsidRDefault="00C276A2" w:rsidP="00C276A2">
      <w:pPr>
        <w:pStyle w:val="Nagwek4"/>
        <w:rPr>
          <w:sz w:val="28"/>
          <w:szCs w:val="28"/>
        </w:rPr>
      </w:pPr>
      <w:r w:rsidRPr="008406E8">
        <w:rPr>
          <w:sz w:val="28"/>
          <w:szCs w:val="28"/>
        </w:rPr>
        <w:t>Ad.pkt.2</w:t>
      </w:r>
    </w:p>
    <w:p w:rsidR="00C276A2" w:rsidRPr="008406E8" w:rsidRDefault="00C276A2" w:rsidP="009A7AB4">
      <w:pPr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Protokoły z II i III sesji Rady wyłożone były do wglądu w biurze Rady , uwag nie zgłoszono.</w:t>
      </w:r>
    </w:p>
    <w:p w:rsidR="009A7AB4" w:rsidRPr="008406E8" w:rsidRDefault="00C276A2" w:rsidP="00C276A2">
      <w:pPr>
        <w:rPr>
          <w:sz w:val="28"/>
          <w:szCs w:val="28"/>
        </w:rPr>
      </w:pPr>
      <w:r w:rsidRPr="008406E8">
        <w:rPr>
          <w:sz w:val="28"/>
          <w:szCs w:val="28"/>
        </w:rPr>
        <w:t xml:space="preserve">W głosowaniu Rada </w:t>
      </w:r>
      <w:r w:rsidR="002D37CC" w:rsidRPr="008406E8">
        <w:rPr>
          <w:sz w:val="28"/>
          <w:szCs w:val="28"/>
        </w:rPr>
        <w:t>jednogłośnie 14</w:t>
      </w:r>
      <w:r w:rsidR="009A7AB4" w:rsidRPr="008406E8">
        <w:rPr>
          <w:sz w:val="28"/>
          <w:szCs w:val="28"/>
        </w:rPr>
        <w:t xml:space="preserve"> gł. „za”, 0 gł. „przeciw”, 0 gł. „wstrzymujących się” przyjęła protokół z II sesji</w:t>
      </w:r>
      <w:r w:rsidR="0037362E" w:rsidRPr="008406E8">
        <w:rPr>
          <w:sz w:val="28"/>
          <w:szCs w:val="28"/>
        </w:rPr>
        <w:t xml:space="preserve"> a dnia 22 grudnia 2014 roku i p</w:t>
      </w:r>
      <w:r w:rsidR="009A7AB4" w:rsidRPr="008406E8">
        <w:rPr>
          <w:sz w:val="28"/>
          <w:szCs w:val="28"/>
        </w:rPr>
        <w:t>rotokół z III sesji z dnia 30 grudnia 2014 roku.</w:t>
      </w:r>
    </w:p>
    <w:p w:rsidR="009A7AB4" w:rsidRPr="008406E8" w:rsidRDefault="009A7AB4" w:rsidP="00C276A2">
      <w:pPr>
        <w:rPr>
          <w:sz w:val="28"/>
          <w:szCs w:val="28"/>
        </w:rPr>
      </w:pPr>
    </w:p>
    <w:p w:rsidR="009A7AB4" w:rsidRPr="008406E8" w:rsidRDefault="009A7AB4" w:rsidP="00C276A2">
      <w:pPr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3</w:t>
      </w:r>
    </w:p>
    <w:p w:rsidR="00C276A2" w:rsidRPr="008406E8" w:rsidRDefault="00C276A2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obrad poinformował, że porządek sesji wraz z materiałami radni otrzymali we właściwym terminie. </w:t>
      </w:r>
    </w:p>
    <w:p w:rsidR="009A7AB4" w:rsidRPr="008406E8" w:rsidRDefault="009A7AB4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Radny R. Grudny zgłosił wniosek o wyłączenie zainstalowanej na </w:t>
      </w:r>
      <w:r w:rsidR="00851439" w:rsidRPr="008406E8">
        <w:rPr>
          <w:sz w:val="28"/>
          <w:szCs w:val="28"/>
        </w:rPr>
        <w:t>s</w:t>
      </w:r>
      <w:r w:rsidRPr="008406E8">
        <w:rPr>
          <w:sz w:val="28"/>
          <w:szCs w:val="28"/>
        </w:rPr>
        <w:t>ali obrad kamery, argumentując, że czas komuny już minął i zapytał do czego</w:t>
      </w:r>
      <w:r w:rsidR="008D1965" w:rsidRPr="008406E8">
        <w:rPr>
          <w:sz w:val="28"/>
          <w:szCs w:val="28"/>
        </w:rPr>
        <w:t xml:space="preserve"> to nagrywanie jest potrzebne</w:t>
      </w:r>
      <w:r w:rsidRPr="008406E8">
        <w:rPr>
          <w:sz w:val="28"/>
          <w:szCs w:val="28"/>
        </w:rPr>
        <w:t>.</w:t>
      </w:r>
    </w:p>
    <w:p w:rsidR="009A7AB4" w:rsidRPr="008406E8" w:rsidRDefault="00DF41E6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Rady odpowiedział, że kamera nie nagrywa ani obrazu ani dźwięku, została zainstalowana, by w przyszłości </w:t>
      </w:r>
      <w:r w:rsidR="0037362E" w:rsidRPr="008406E8">
        <w:rPr>
          <w:sz w:val="28"/>
          <w:szCs w:val="28"/>
        </w:rPr>
        <w:t>można zarejestrować ważne spotkania</w:t>
      </w:r>
      <w:r w:rsidRPr="008406E8">
        <w:rPr>
          <w:sz w:val="28"/>
          <w:szCs w:val="28"/>
        </w:rPr>
        <w:t>. Sesje nie będą nagrywane, jeśli radni tego nie będą chcieli i</w:t>
      </w:r>
      <w:r w:rsidR="0037362E" w:rsidRPr="008406E8">
        <w:rPr>
          <w:sz w:val="28"/>
          <w:szCs w:val="28"/>
        </w:rPr>
        <w:t xml:space="preserve"> w przyszłości </w:t>
      </w:r>
      <w:r w:rsidRPr="008406E8">
        <w:rPr>
          <w:sz w:val="28"/>
          <w:szCs w:val="28"/>
        </w:rPr>
        <w:t xml:space="preserve"> podejmą w tej sprawie decyzję. </w:t>
      </w:r>
    </w:p>
    <w:p w:rsidR="00851439" w:rsidRPr="008406E8" w:rsidRDefault="00851439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Przewodniczący Rady zgłosił wniosek, aby do porządku sesji wprowadzić dodatkowe punkty:</w:t>
      </w:r>
    </w:p>
    <w:p w:rsidR="00851439" w:rsidRPr="008406E8" w:rsidRDefault="00851439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1/ podjęcie uchwały w sprawie dzierżawy nieruchomości położonej we wsi Słoszewo Kolonia – jako punkt 11,</w:t>
      </w:r>
    </w:p>
    <w:p w:rsidR="00851439" w:rsidRPr="008406E8" w:rsidRDefault="00851439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2/ podjęcie uchwały w sprawie zmiany Wieloletniej Prognozy Finansowej Gminy Płońsk – jako punkt 12,</w:t>
      </w:r>
    </w:p>
    <w:p w:rsidR="0037362E" w:rsidRPr="008406E8" w:rsidRDefault="00851439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3/ podjęcie uchwały w sprawie zmiany uchwały budżetowej gminy Płońsk na 2015 rok.</w:t>
      </w:r>
    </w:p>
    <w:p w:rsidR="00851439" w:rsidRPr="008406E8" w:rsidRDefault="0037362E" w:rsidP="008406E8">
      <w:pPr>
        <w:pStyle w:val="Tekstpodstawowy"/>
        <w:spacing w:after="0"/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lastRenderedPageBreak/>
        <w:t>P</w:t>
      </w:r>
      <w:r w:rsidR="00851439" w:rsidRPr="008406E8">
        <w:rPr>
          <w:sz w:val="28"/>
          <w:szCs w:val="28"/>
        </w:rPr>
        <w:t>unkty były omawiane na posiedzeniach Stałych Komisji Rady i uzyskały pozytywną opinię.</w:t>
      </w:r>
    </w:p>
    <w:p w:rsidR="00851439" w:rsidRPr="008406E8" w:rsidRDefault="00851439" w:rsidP="008406E8">
      <w:pPr>
        <w:pStyle w:val="Tekstpodstawowy"/>
        <w:spacing w:after="0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W</w:t>
      </w:r>
      <w:r w:rsidR="002D37CC" w:rsidRPr="008406E8">
        <w:rPr>
          <w:sz w:val="28"/>
          <w:szCs w:val="28"/>
        </w:rPr>
        <w:t xml:space="preserve"> głosowaniu Rada jednogłośnie 14</w:t>
      </w:r>
      <w:r w:rsidRPr="008406E8">
        <w:rPr>
          <w:sz w:val="28"/>
          <w:szCs w:val="28"/>
        </w:rPr>
        <w:t xml:space="preserve"> gł. „za”, 0 gł. „przeciw”, 0 gł</w:t>
      </w:r>
      <w:r w:rsidR="0037362E" w:rsidRPr="008406E8">
        <w:rPr>
          <w:sz w:val="28"/>
          <w:szCs w:val="28"/>
        </w:rPr>
        <w:t>. „wstrzymujących się” wniosek przyjęła.</w:t>
      </w:r>
    </w:p>
    <w:p w:rsidR="00851439" w:rsidRPr="008406E8" w:rsidRDefault="00C276A2" w:rsidP="008406E8">
      <w:pPr>
        <w:ind w:left="360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Przewodniczący obrad o</w:t>
      </w:r>
      <w:r w:rsidR="009A7AB4" w:rsidRPr="008406E8">
        <w:rPr>
          <w:sz w:val="28"/>
          <w:szCs w:val="28"/>
        </w:rPr>
        <w:t>dczytał proponowany porządek IV</w:t>
      </w:r>
      <w:r w:rsidRPr="008406E8">
        <w:rPr>
          <w:sz w:val="28"/>
          <w:szCs w:val="28"/>
        </w:rPr>
        <w:t xml:space="preserve"> sesji.</w:t>
      </w:r>
      <w:r w:rsidR="00851439" w:rsidRPr="008406E8">
        <w:rPr>
          <w:sz w:val="28"/>
          <w:szCs w:val="28"/>
        </w:rPr>
        <w:t xml:space="preserve"> 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Otwarcie sesji.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Przyjęcie protokołów z II i III sesji Rady Gminy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Zgłaszanie i głosowanie wniosków do porządku sesji.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Zapytania i interpelacje. 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Wystąpienia zaproszonych gości.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Podjęcie uchwały w sprawie wyboru przedstawiciela Gminy do Rady Społecznej przy Samodzielnym Publicznym Zespole Opieki Zdrowotnej w Płońsku.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Podjęcie uchwały w sprawie przyjęcia Gminnego Programu Profilaktyki i Rozwiązywania Problemów Alkoholowych na 2015 rok. 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Podjęcie uchwały w sprawie przyjęcia Gminnego Programu o Przeciwdziałaniu Narkomanii na 2015 rok. 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Podjęcie uchwały w sprawie zamiaru likwidacji Publicznej Szkoły Podstawowej w Siedlinie Filia w Arcelinie.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Podjęcie uchwały w sprawie wyborów sołtysów i rad sołeckich 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Podjęcie uchwały w sprawie dzierżawy nieruchomości położnej we wsi Słoszewo Kolonia.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Podjęcie uchwały w sprawie zmiany Wieloletniej Prognozy Finansowej Gminy Płońsk.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Podjęcie uchwały w sprawie zmiany uchwały budżetowej gminy Płońsk na 2015 rok.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b/>
          <w:sz w:val="28"/>
          <w:szCs w:val="28"/>
        </w:rPr>
        <w:t>S</w:t>
      </w:r>
      <w:r w:rsidRPr="008406E8">
        <w:rPr>
          <w:sz w:val="28"/>
          <w:szCs w:val="28"/>
        </w:rPr>
        <w:t>prawozdanie z pracy Rady Gminy za 2014 rok.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Sprawozdanie z pracy Stałych Komisji Rady Gminy za 2014 rok. 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Informacja międzysesyjna Wójta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Wolne wnioski i odpowiedzi.</w:t>
      </w:r>
    </w:p>
    <w:p w:rsidR="00851439" w:rsidRPr="008406E8" w:rsidRDefault="00851439" w:rsidP="008406E8">
      <w:pPr>
        <w:numPr>
          <w:ilvl w:val="0"/>
          <w:numId w:val="2"/>
        </w:num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Zamknięcie sesji.</w:t>
      </w:r>
    </w:p>
    <w:p w:rsidR="00C276A2" w:rsidRPr="008406E8" w:rsidRDefault="00C276A2" w:rsidP="008406E8">
      <w:pPr>
        <w:pStyle w:val="Tekstpodstawowywcity"/>
        <w:ind w:firstLine="360"/>
        <w:rPr>
          <w:sz w:val="28"/>
          <w:szCs w:val="28"/>
        </w:rPr>
      </w:pPr>
      <w:r w:rsidRPr="008406E8">
        <w:rPr>
          <w:sz w:val="28"/>
          <w:szCs w:val="28"/>
        </w:rPr>
        <w:t>Projekty uchwał przedłożone radnym były pozytywnie zaopiniowane przez Stałe Komisje Rady Gminy.</w:t>
      </w:r>
    </w:p>
    <w:p w:rsidR="00C276A2" w:rsidRPr="008406E8" w:rsidRDefault="00C276A2" w:rsidP="00C276A2">
      <w:pPr>
        <w:pStyle w:val="Tekstpodstawowywcity"/>
        <w:ind w:firstLine="708"/>
        <w:rPr>
          <w:sz w:val="28"/>
          <w:szCs w:val="28"/>
        </w:rPr>
      </w:pPr>
    </w:p>
    <w:p w:rsidR="00C276A2" w:rsidRPr="008406E8" w:rsidRDefault="00532D3A" w:rsidP="00C276A2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 xml:space="preserve">Ad. pkt. </w:t>
      </w:r>
      <w:r w:rsidR="001B077B" w:rsidRPr="008406E8">
        <w:rPr>
          <w:b/>
          <w:sz w:val="28"/>
          <w:szCs w:val="28"/>
        </w:rPr>
        <w:t>4</w:t>
      </w:r>
    </w:p>
    <w:p w:rsidR="00C276A2" w:rsidRPr="008406E8" w:rsidRDefault="00532D3A" w:rsidP="0081764F">
      <w:pPr>
        <w:pStyle w:val="Tekstpodstawowywcity"/>
        <w:ind w:firstLine="360"/>
        <w:rPr>
          <w:sz w:val="28"/>
          <w:szCs w:val="28"/>
        </w:rPr>
      </w:pPr>
      <w:r w:rsidRPr="008406E8">
        <w:rPr>
          <w:sz w:val="28"/>
          <w:szCs w:val="28"/>
        </w:rPr>
        <w:t>Radny R. Grudny zadał pytania:</w:t>
      </w:r>
    </w:p>
    <w:p w:rsidR="00532D3A" w:rsidRPr="008406E8" w:rsidRDefault="00D6449A" w:rsidP="00532D3A">
      <w:pPr>
        <w:pStyle w:val="Tekstpodstawowywcity"/>
        <w:numPr>
          <w:ilvl w:val="0"/>
          <w:numId w:val="3"/>
        </w:numPr>
        <w:rPr>
          <w:sz w:val="28"/>
          <w:szCs w:val="28"/>
        </w:rPr>
      </w:pPr>
      <w:r w:rsidRPr="008406E8">
        <w:rPr>
          <w:sz w:val="28"/>
          <w:szCs w:val="28"/>
        </w:rPr>
        <w:t>„W jakiej wysokości i komu są umarzane podatki ?</w:t>
      </w:r>
    </w:p>
    <w:p w:rsidR="00D6449A" w:rsidRPr="008406E8" w:rsidRDefault="00D6449A" w:rsidP="00532D3A">
      <w:pPr>
        <w:pStyle w:val="Tekstpodstawowywcity"/>
        <w:numPr>
          <w:ilvl w:val="0"/>
          <w:numId w:val="3"/>
        </w:numPr>
        <w:rPr>
          <w:sz w:val="28"/>
          <w:szCs w:val="28"/>
        </w:rPr>
      </w:pPr>
      <w:r w:rsidRPr="008406E8">
        <w:rPr>
          <w:sz w:val="28"/>
          <w:szCs w:val="28"/>
        </w:rPr>
        <w:t xml:space="preserve">Jakie były koszty organizacji </w:t>
      </w:r>
      <w:r w:rsidR="00ED58B6" w:rsidRPr="008406E8">
        <w:rPr>
          <w:sz w:val="28"/>
          <w:szCs w:val="28"/>
        </w:rPr>
        <w:t>gminnych dożynek</w:t>
      </w:r>
      <w:r w:rsidRPr="008406E8">
        <w:rPr>
          <w:sz w:val="28"/>
          <w:szCs w:val="28"/>
        </w:rPr>
        <w:t xml:space="preserve"> ?”</w:t>
      </w:r>
    </w:p>
    <w:p w:rsidR="009F1CD0" w:rsidRPr="008406E8" w:rsidRDefault="00D6449A" w:rsidP="00D6449A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 xml:space="preserve">Radny złożył interpelację, aby przed głosowaniem uchwały w sprawie zamiaru likwidacji Szkoły w Arcelinie wszyscy radni spotkali się i wyrazili swoją opinię. </w:t>
      </w:r>
      <w:r w:rsidR="00190D5F" w:rsidRPr="008406E8">
        <w:rPr>
          <w:sz w:val="28"/>
          <w:szCs w:val="28"/>
        </w:rPr>
        <w:t xml:space="preserve">   </w:t>
      </w:r>
    </w:p>
    <w:p w:rsidR="00D6449A" w:rsidRPr="008406E8" w:rsidRDefault="005D7873" w:rsidP="00ED7E7C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</w:t>
      </w:r>
      <w:r w:rsidR="00CE67EA" w:rsidRPr="008406E8">
        <w:rPr>
          <w:sz w:val="28"/>
          <w:szCs w:val="28"/>
        </w:rPr>
        <w:t>z</w:t>
      </w:r>
      <w:r w:rsidR="009F1CD0" w:rsidRPr="008406E8">
        <w:rPr>
          <w:sz w:val="28"/>
          <w:szCs w:val="28"/>
        </w:rPr>
        <w:t>ewod</w:t>
      </w:r>
      <w:r w:rsidRPr="008406E8">
        <w:rPr>
          <w:sz w:val="28"/>
          <w:szCs w:val="28"/>
        </w:rPr>
        <w:t>nicz</w:t>
      </w:r>
      <w:r w:rsidR="00CE67EA" w:rsidRPr="008406E8">
        <w:rPr>
          <w:sz w:val="28"/>
          <w:szCs w:val="28"/>
        </w:rPr>
        <w:t>ący Rady odparł, że radny wniosek taki mógł zgłosić w ramach punktu 3 „Zgłaszanie i głosowanie wniosków do porządku sesji”.</w:t>
      </w:r>
      <w:r w:rsidR="00190D5F" w:rsidRPr="008406E8">
        <w:rPr>
          <w:sz w:val="28"/>
          <w:szCs w:val="28"/>
        </w:rPr>
        <w:t xml:space="preserve">  </w:t>
      </w:r>
      <w:r w:rsidR="00001D66" w:rsidRPr="008406E8">
        <w:rPr>
          <w:sz w:val="28"/>
          <w:szCs w:val="28"/>
        </w:rPr>
        <w:t xml:space="preserve">Temat podjęcia uchwały w sprawie likwidacji Publicznej Szkoły Podstawowej w </w:t>
      </w:r>
      <w:r w:rsidR="00001D66" w:rsidRPr="008406E8">
        <w:rPr>
          <w:sz w:val="28"/>
          <w:szCs w:val="28"/>
        </w:rPr>
        <w:lastRenderedPageBreak/>
        <w:t>Siedlinie Filia w Arcelinie</w:t>
      </w:r>
      <w:r w:rsidR="00190D5F" w:rsidRPr="008406E8">
        <w:rPr>
          <w:sz w:val="28"/>
          <w:szCs w:val="28"/>
        </w:rPr>
        <w:t xml:space="preserve"> </w:t>
      </w:r>
      <w:r w:rsidR="001B077B" w:rsidRPr="008406E8">
        <w:rPr>
          <w:sz w:val="28"/>
          <w:szCs w:val="28"/>
        </w:rPr>
        <w:t>był</w:t>
      </w:r>
      <w:r w:rsidR="00001D66" w:rsidRPr="008406E8">
        <w:rPr>
          <w:sz w:val="28"/>
          <w:szCs w:val="28"/>
        </w:rPr>
        <w:t xml:space="preserve"> omawiany na posiedzeniu Komisji Oświaty i Kultury </w:t>
      </w:r>
      <w:r w:rsidR="00190D5F" w:rsidRPr="008406E8">
        <w:rPr>
          <w:sz w:val="28"/>
          <w:szCs w:val="28"/>
        </w:rPr>
        <w:t xml:space="preserve"> </w:t>
      </w:r>
      <w:r w:rsidR="00001D66" w:rsidRPr="008406E8">
        <w:rPr>
          <w:sz w:val="28"/>
          <w:szCs w:val="28"/>
        </w:rPr>
        <w:t>i Komisji Budżetu, Planowania i Finansów.</w:t>
      </w:r>
      <w:r w:rsidR="001B077B" w:rsidRPr="008406E8">
        <w:rPr>
          <w:sz w:val="28"/>
          <w:szCs w:val="28"/>
        </w:rPr>
        <w:t xml:space="preserve"> </w:t>
      </w:r>
      <w:r w:rsidR="00190D5F" w:rsidRPr="008406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76A2" w:rsidRPr="008406E8" w:rsidRDefault="00C276A2" w:rsidP="00C276A2">
      <w:pPr>
        <w:pStyle w:val="Tekstpodstawowywcity"/>
        <w:ind w:firstLine="0"/>
        <w:rPr>
          <w:sz w:val="28"/>
          <w:szCs w:val="28"/>
        </w:rPr>
      </w:pPr>
    </w:p>
    <w:p w:rsidR="00C276A2" w:rsidRPr="008406E8" w:rsidRDefault="001B077B" w:rsidP="00C276A2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5</w:t>
      </w:r>
    </w:p>
    <w:p w:rsidR="00C276A2" w:rsidRPr="008406E8" w:rsidRDefault="009A7AB4" w:rsidP="00C276A2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Nikt z gości zaproszonych</w:t>
      </w:r>
      <w:r w:rsidR="00C276A2" w:rsidRPr="008406E8">
        <w:rPr>
          <w:sz w:val="28"/>
          <w:szCs w:val="28"/>
        </w:rPr>
        <w:t xml:space="preserve"> nie wyraził woli zabrania głosu.</w:t>
      </w:r>
    </w:p>
    <w:p w:rsidR="00C276A2" w:rsidRPr="008406E8" w:rsidRDefault="00C276A2" w:rsidP="00C276A2">
      <w:pPr>
        <w:pStyle w:val="Tekstpodstawowywcity"/>
        <w:ind w:firstLine="0"/>
        <w:rPr>
          <w:sz w:val="28"/>
          <w:szCs w:val="28"/>
        </w:rPr>
      </w:pPr>
    </w:p>
    <w:p w:rsidR="00C276A2" w:rsidRPr="008406E8" w:rsidRDefault="001B077B" w:rsidP="00C276A2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6</w:t>
      </w:r>
    </w:p>
    <w:p w:rsidR="00C276A2" w:rsidRPr="008406E8" w:rsidRDefault="00C276A2" w:rsidP="00C276A2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Przewodniczą</w:t>
      </w:r>
      <w:r w:rsidR="001B077B" w:rsidRPr="008406E8">
        <w:rPr>
          <w:sz w:val="28"/>
          <w:szCs w:val="28"/>
        </w:rPr>
        <w:t>cy Rady zaproponował, aby na przedstawiciela do Rady Społecznej przy SPZZOZ w Płońsku wybrać Pana Aleksandra Wiesława Jarosławskiego.</w:t>
      </w:r>
    </w:p>
    <w:p w:rsidR="000248AF" w:rsidRPr="008406E8" w:rsidRDefault="001B077B" w:rsidP="001B077B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>Rada nie</w:t>
      </w:r>
      <w:r w:rsidR="000248AF" w:rsidRPr="008406E8">
        <w:rPr>
          <w:sz w:val="28"/>
          <w:szCs w:val="28"/>
        </w:rPr>
        <w:t xml:space="preserve"> zgłosiła uwag do zgłoszonej propozycji.</w:t>
      </w:r>
      <w:r w:rsidR="002D37CC" w:rsidRPr="008406E8">
        <w:rPr>
          <w:sz w:val="28"/>
          <w:szCs w:val="28"/>
        </w:rPr>
        <w:t xml:space="preserve"> W głosowaniu jednogłośnie 14</w:t>
      </w:r>
      <w:r w:rsidRPr="008406E8">
        <w:rPr>
          <w:sz w:val="28"/>
          <w:szCs w:val="28"/>
        </w:rPr>
        <w:t xml:space="preserve"> gł. „za”, </w:t>
      </w:r>
    </w:p>
    <w:p w:rsidR="001B077B" w:rsidRPr="008406E8" w:rsidRDefault="001B077B" w:rsidP="001B077B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 xml:space="preserve">0 gł. „przeciw”, 0 gł. „wstrzymujących się” podjęła Uchwałę Nr IV/25/2015 w sprawie wyboru przedstawiciela Gminy do Rady Społecznej przy Samodzielnym Publicznym </w:t>
      </w:r>
      <w:r w:rsidR="007B2F1F" w:rsidRPr="008406E8">
        <w:rPr>
          <w:sz w:val="28"/>
          <w:szCs w:val="28"/>
        </w:rPr>
        <w:t>Zespole Zakładów Opieki Zdrowotnej.</w:t>
      </w:r>
    </w:p>
    <w:p w:rsidR="007B2F1F" w:rsidRPr="008406E8" w:rsidRDefault="007B2F1F" w:rsidP="001B077B">
      <w:pPr>
        <w:pStyle w:val="Tekstpodstawowywcity"/>
        <w:ind w:firstLine="0"/>
        <w:rPr>
          <w:sz w:val="28"/>
          <w:szCs w:val="28"/>
        </w:rPr>
      </w:pPr>
    </w:p>
    <w:p w:rsidR="007B2F1F" w:rsidRPr="008406E8" w:rsidRDefault="007B2F1F" w:rsidP="001B077B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7</w:t>
      </w:r>
    </w:p>
    <w:p w:rsidR="007B2F1F" w:rsidRPr="008406E8" w:rsidRDefault="007B2F1F" w:rsidP="002D37CC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Przewodniczący obrad poinformował, iż Program Profilaktyki i Rozwiązywania Problemów Alkoholowych na 2015 rok był szczegółowo omawiany na posiedzeniach Stałych Komisji i uzyskał opinię pozytywną.</w:t>
      </w:r>
    </w:p>
    <w:p w:rsidR="007B2F1F" w:rsidRPr="008406E8" w:rsidRDefault="007B2F1F" w:rsidP="001B077B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>Rada nie wniosła uwag do projektu uchwały. W gł</w:t>
      </w:r>
      <w:r w:rsidR="002D37CC" w:rsidRPr="008406E8">
        <w:rPr>
          <w:sz w:val="28"/>
          <w:szCs w:val="28"/>
        </w:rPr>
        <w:t>osowaniu jednogłośnie 14</w:t>
      </w:r>
      <w:r w:rsidRPr="008406E8">
        <w:rPr>
          <w:sz w:val="28"/>
          <w:szCs w:val="28"/>
        </w:rPr>
        <w:t xml:space="preserve"> gł. „za”, 0 gł. „przeciw”, 0 gł. „wstrzymujących się” podjęła uchwałę Nr IV/26/2015 w sprawie uchwalenia Gminnego Programu Profilaktyki i Rozwiązywania Problemów Alkoholowych na 2015 rok.</w:t>
      </w:r>
    </w:p>
    <w:p w:rsidR="007B2F1F" w:rsidRPr="008406E8" w:rsidRDefault="007B2F1F" w:rsidP="001B077B">
      <w:pPr>
        <w:pStyle w:val="Tekstpodstawowywcity"/>
        <w:ind w:firstLine="0"/>
        <w:rPr>
          <w:sz w:val="28"/>
          <w:szCs w:val="28"/>
        </w:rPr>
      </w:pPr>
    </w:p>
    <w:p w:rsidR="007B2F1F" w:rsidRPr="008406E8" w:rsidRDefault="007B2F1F" w:rsidP="001B077B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8</w:t>
      </w:r>
    </w:p>
    <w:p w:rsidR="007B2F1F" w:rsidRPr="008406E8" w:rsidRDefault="007B2F1F" w:rsidP="002D37CC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Przewodniczący obrad przekazał, że Gminny Program Przeciwdziałania Narkomanii na 2015 rok był omawiany na posiedzeniu Stałych Komisji Rady i uzyskał opinię pozytywną.</w:t>
      </w:r>
    </w:p>
    <w:p w:rsidR="002D37CC" w:rsidRPr="008406E8" w:rsidRDefault="002D37CC" w:rsidP="001B077B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>Rada nie wniosła uwag do projektu uchwały.</w:t>
      </w:r>
    </w:p>
    <w:p w:rsidR="002D37CC" w:rsidRPr="008406E8" w:rsidRDefault="002D37CC" w:rsidP="001B077B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 xml:space="preserve">W głosowaniu jednogłośnie 14 gł. „za”, 0 gł. „przeciw”, 0 gł. „wstrzymujących się” podjęła Uchwałę Nr IV/27/2015 w sprawie przyjęcia Gminnego programu Przeciwdziałania Narkomanii na 2015 rok. </w:t>
      </w:r>
    </w:p>
    <w:p w:rsidR="002D37CC" w:rsidRPr="008406E8" w:rsidRDefault="002D37CC" w:rsidP="001B077B">
      <w:pPr>
        <w:pStyle w:val="Tekstpodstawowywcity"/>
        <w:ind w:firstLine="0"/>
        <w:rPr>
          <w:sz w:val="28"/>
          <w:szCs w:val="28"/>
        </w:rPr>
      </w:pPr>
    </w:p>
    <w:p w:rsidR="002D37CC" w:rsidRPr="008406E8" w:rsidRDefault="002D37CC" w:rsidP="001B077B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9</w:t>
      </w:r>
    </w:p>
    <w:p w:rsidR="00731454" w:rsidRPr="008406E8" w:rsidRDefault="002D37CC" w:rsidP="0081764F">
      <w:pPr>
        <w:pStyle w:val="Tekstpodstawowywcity"/>
        <w:ind w:firstLine="708"/>
        <w:jc w:val="left"/>
        <w:rPr>
          <w:sz w:val="28"/>
          <w:szCs w:val="28"/>
        </w:rPr>
      </w:pPr>
      <w:r w:rsidRPr="008406E8">
        <w:rPr>
          <w:sz w:val="28"/>
          <w:szCs w:val="28"/>
        </w:rPr>
        <w:t>Przewodniczący Rady poinformował, że temat zamiaru likwidacji Publicznej Szkoły Podstawowej w Siedlinie Filia w Arcelinie był omawiany na posiedzeniu Komisji Oświaty i Kultury i Komisji Budżetu, Planowania i Finansów.</w:t>
      </w:r>
      <w:r w:rsidR="00CB25ED" w:rsidRPr="008406E8">
        <w:rPr>
          <w:sz w:val="28"/>
          <w:szCs w:val="28"/>
        </w:rPr>
        <w:t xml:space="preserve"> W posiedzeniach komisji udział brała radna z obszaru działania </w:t>
      </w:r>
      <w:r w:rsidR="0081764F" w:rsidRPr="008406E8">
        <w:rPr>
          <w:sz w:val="28"/>
          <w:szCs w:val="28"/>
        </w:rPr>
        <w:t xml:space="preserve">miejscowości </w:t>
      </w:r>
      <w:r w:rsidR="00CB25ED" w:rsidRPr="008406E8">
        <w:rPr>
          <w:sz w:val="28"/>
          <w:szCs w:val="28"/>
        </w:rPr>
        <w:t xml:space="preserve">Arcelin i Kluczewo jak również rada rodziców Zespołu Szkół w Siedlinie. </w:t>
      </w:r>
      <w:r w:rsidR="007F5364" w:rsidRPr="008406E8">
        <w:rPr>
          <w:sz w:val="28"/>
          <w:szCs w:val="28"/>
        </w:rPr>
        <w:t>Niektórzy członkowie Komisji Oświaty wyrażali obawy</w:t>
      </w:r>
      <w:r w:rsidR="0081764F" w:rsidRPr="008406E8">
        <w:rPr>
          <w:sz w:val="28"/>
          <w:szCs w:val="28"/>
        </w:rPr>
        <w:t>,</w:t>
      </w:r>
      <w:r w:rsidR="007F5364" w:rsidRPr="008406E8">
        <w:rPr>
          <w:sz w:val="28"/>
          <w:szCs w:val="28"/>
        </w:rPr>
        <w:t xml:space="preserve"> </w:t>
      </w:r>
      <w:r w:rsidR="00A839F2" w:rsidRPr="008406E8">
        <w:rPr>
          <w:sz w:val="28"/>
          <w:szCs w:val="28"/>
        </w:rPr>
        <w:t>co do dalszego funkcjonowania tego obiektu tj. przejęcia przez działające instytucje: szkołę katolicką , niepubliczne przedszkole i T</w:t>
      </w:r>
      <w:r w:rsidR="005130E8" w:rsidRPr="008406E8">
        <w:rPr>
          <w:sz w:val="28"/>
          <w:szCs w:val="28"/>
        </w:rPr>
        <w:t xml:space="preserve">owarzystwo </w:t>
      </w:r>
      <w:r w:rsidR="00A839F2" w:rsidRPr="008406E8">
        <w:rPr>
          <w:sz w:val="28"/>
          <w:szCs w:val="28"/>
        </w:rPr>
        <w:t>P</w:t>
      </w:r>
      <w:r w:rsidR="001204EA" w:rsidRPr="008406E8">
        <w:rPr>
          <w:sz w:val="28"/>
          <w:szCs w:val="28"/>
        </w:rPr>
        <w:t>rzyjació</w:t>
      </w:r>
      <w:r w:rsidR="005130E8" w:rsidRPr="008406E8">
        <w:rPr>
          <w:sz w:val="28"/>
          <w:szCs w:val="28"/>
        </w:rPr>
        <w:t xml:space="preserve">ł </w:t>
      </w:r>
      <w:r w:rsidR="00A839F2" w:rsidRPr="008406E8">
        <w:rPr>
          <w:sz w:val="28"/>
          <w:szCs w:val="28"/>
        </w:rPr>
        <w:t>D</w:t>
      </w:r>
      <w:r w:rsidR="001204EA" w:rsidRPr="008406E8">
        <w:rPr>
          <w:sz w:val="28"/>
          <w:szCs w:val="28"/>
        </w:rPr>
        <w:t>zieci</w:t>
      </w:r>
      <w:r w:rsidR="00A839F2" w:rsidRPr="008406E8">
        <w:rPr>
          <w:sz w:val="28"/>
          <w:szCs w:val="28"/>
        </w:rPr>
        <w:t xml:space="preserve">. </w:t>
      </w:r>
      <w:r w:rsidR="00A839F2" w:rsidRPr="008406E8">
        <w:rPr>
          <w:sz w:val="28"/>
          <w:szCs w:val="28"/>
        </w:rPr>
        <w:lastRenderedPageBreak/>
        <w:t xml:space="preserve">Przewodniczący </w:t>
      </w:r>
      <w:r w:rsidR="002D6C62" w:rsidRPr="008406E8">
        <w:rPr>
          <w:sz w:val="28"/>
          <w:szCs w:val="28"/>
        </w:rPr>
        <w:t>Rady</w:t>
      </w:r>
      <w:r w:rsidR="005B37B4" w:rsidRPr="008406E8">
        <w:rPr>
          <w:sz w:val="28"/>
          <w:szCs w:val="28"/>
        </w:rPr>
        <w:t xml:space="preserve"> podkreślił, że uchwała</w:t>
      </w:r>
      <w:r w:rsidR="001D2E81" w:rsidRPr="008406E8">
        <w:rPr>
          <w:sz w:val="28"/>
          <w:szCs w:val="28"/>
        </w:rPr>
        <w:t xml:space="preserve"> mówi o zamiarze likwidacji i otwiera procedurę, podczas której przeprowadzone zostaną konsultacje, między innymi z mieszkańcami i radą pedagogiczną, dopiero później nastąpi ostateczna decyzja.</w:t>
      </w:r>
      <w:r w:rsidR="002D6C62" w:rsidRPr="008406E8">
        <w:rPr>
          <w:sz w:val="28"/>
          <w:szCs w:val="28"/>
        </w:rPr>
        <w:t xml:space="preserve"> </w:t>
      </w:r>
      <w:r w:rsidR="001204EA" w:rsidRPr="008406E8">
        <w:rPr>
          <w:sz w:val="28"/>
          <w:szCs w:val="28"/>
        </w:rPr>
        <w:t>Zapewnił, że bez decyzji Rady nikt nie może sprzedać żadnej nieruchomości.</w:t>
      </w:r>
      <w:r w:rsidR="002968B8" w:rsidRPr="008406E8">
        <w:rPr>
          <w:sz w:val="28"/>
          <w:szCs w:val="28"/>
        </w:rPr>
        <w:t xml:space="preserve"> </w:t>
      </w:r>
      <w:r w:rsidR="001204EA" w:rsidRPr="008406E8">
        <w:rPr>
          <w:sz w:val="28"/>
          <w:szCs w:val="28"/>
        </w:rPr>
        <w:t>Na ten czas dysponentem obiekt</w:t>
      </w:r>
      <w:r w:rsidR="0081764F" w:rsidRPr="008406E8">
        <w:rPr>
          <w:sz w:val="28"/>
          <w:szCs w:val="28"/>
        </w:rPr>
        <w:t xml:space="preserve">u jest dyrektor Zespołu Szkół w </w:t>
      </w:r>
      <w:r w:rsidR="001204EA" w:rsidRPr="008406E8">
        <w:rPr>
          <w:sz w:val="28"/>
          <w:szCs w:val="28"/>
        </w:rPr>
        <w:t xml:space="preserve">Siedlinie. </w:t>
      </w:r>
      <w:r w:rsidR="002968B8" w:rsidRPr="008406E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39F2" w:rsidRPr="008406E8">
        <w:rPr>
          <w:sz w:val="28"/>
          <w:szCs w:val="28"/>
        </w:rPr>
        <w:t xml:space="preserve"> </w:t>
      </w:r>
      <w:r w:rsidR="007F5364" w:rsidRPr="008406E8">
        <w:rPr>
          <w:sz w:val="28"/>
          <w:szCs w:val="28"/>
        </w:rPr>
        <w:t xml:space="preserve"> </w:t>
      </w:r>
      <w:r w:rsidR="00CB25ED" w:rsidRPr="008406E8">
        <w:rPr>
          <w:sz w:val="28"/>
          <w:szCs w:val="28"/>
        </w:rPr>
        <w:t xml:space="preserve">Po zapoznaniu się z </w:t>
      </w:r>
      <w:r w:rsidR="001204EA" w:rsidRPr="008406E8">
        <w:rPr>
          <w:sz w:val="28"/>
          <w:szCs w:val="28"/>
        </w:rPr>
        <w:t>szczegółowym uzasadnieniem członkowie Komisji Oświaty</w:t>
      </w:r>
      <w:r w:rsidR="00CB25ED" w:rsidRPr="008406E8">
        <w:rPr>
          <w:sz w:val="28"/>
          <w:szCs w:val="28"/>
        </w:rPr>
        <w:t xml:space="preserve"> wypracowali pozytywną opinię o </w:t>
      </w:r>
      <w:r w:rsidR="007F5364" w:rsidRPr="008406E8">
        <w:rPr>
          <w:sz w:val="28"/>
          <w:szCs w:val="28"/>
        </w:rPr>
        <w:t xml:space="preserve">zamiarze likwidacji </w:t>
      </w:r>
      <w:r w:rsidR="001204EA" w:rsidRPr="008406E8">
        <w:rPr>
          <w:sz w:val="28"/>
          <w:szCs w:val="28"/>
        </w:rPr>
        <w:t xml:space="preserve">Filii w Arcelinie.  </w:t>
      </w:r>
    </w:p>
    <w:p w:rsidR="00731454" w:rsidRPr="008406E8" w:rsidRDefault="00731454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Radny R. Grudny zapytał</w:t>
      </w:r>
      <w:r w:rsidR="00185E0E" w:rsidRPr="008406E8">
        <w:rPr>
          <w:sz w:val="28"/>
          <w:szCs w:val="28"/>
        </w:rPr>
        <w:t>:</w:t>
      </w:r>
      <w:r w:rsidRPr="008406E8">
        <w:rPr>
          <w:sz w:val="28"/>
          <w:szCs w:val="28"/>
        </w:rPr>
        <w:t xml:space="preserve"> </w:t>
      </w:r>
      <w:r w:rsidR="00185E0E" w:rsidRPr="008406E8">
        <w:rPr>
          <w:sz w:val="28"/>
          <w:szCs w:val="28"/>
        </w:rPr>
        <w:t>„</w:t>
      </w:r>
      <w:r w:rsidR="000248AF" w:rsidRPr="008406E8">
        <w:rPr>
          <w:sz w:val="28"/>
          <w:szCs w:val="28"/>
        </w:rPr>
        <w:t>czy jest już wizja</w:t>
      </w:r>
      <w:r w:rsidRPr="008406E8">
        <w:rPr>
          <w:sz w:val="28"/>
          <w:szCs w:val="28"/>
        </w:rPr>
        <w:t xml:space="preserve"> zagospodarowania tego budynku</w:t>
      </w:r>
      <w:r w:rsidR="00185E0E" w:rsidRPr="008406E8">
        <w:rPr>
          <w:sz w:val="28"/>
          <w:szCs w:val="28"/>
        </w:rPr>
        <w:t xml:space="preserve"> ?”</w:t>
      </w:r>
      <w:r w:rsidRPr="008406E8">
        <w:rPr>
          <w:sz w:val="28"/>
          <w:szCs w:val="28"/>
        </w:rPr>
        <w:t xml:space="preserve"> Dodał, że </w:t>
      </w:r>
      <w:r w:rsidR="009E2509" w:rsidRPr="008406E8">
        <w:rPr>
          <w:sz w:val="28"/>
          <w:szCs w:val="28"/>
        </w:rPr>
        <w:t>szkoła w Siedlinie jest zapchana a chce się likwidować filię w Arcelinie. D</w:t>
      </w:r>
      <w:r w:rsidRPr="008406E8">
        <w:rPr>
          <w:sz w:val="28"/>
          <w:szCs w:val="28"/>
        </w:rPr>
        <w:t xml:space="preserve">zieci z terenu gminy </w:t>
      </w:r>
      <w:r w:rsidR="009E2509" w:rsidRPr="008406E8">
        <w:rPr>
          <w:sz w:val="28"/>
          <w:szCs w:val="28"/>
        </w:rPr>
        <w:t xml:space="preserve">dowożone były do szkół miejskich i </w:t>
      </w:r>
      <w:r w:rsidRPr="008406E8">
        <w:rPr>
          <w:sz w:val="28"/>
          <w:szCs w:val="28"/>
        </w:rPr>
        <w:t xml:space="preserve">zostały </w:t>
      </w:r>
      <w:r w:rsidR="009E2509" w:rsidRPr="008406E8">
        <w:rPr>
          <w:sz w:val="28"/>
          <w:szCs w:val="28"/>
        </w:rPr>
        <w:t>do Płońska wywiezione</w:t>
      </w:r>
      <w:r w:rsidRPr="008406E8">
        <w:rPr>
          <w:sz w:val="28"/>
          <w:szCs w:val="28"/>
        </w:rPr>
        <w:t>.</w:t>
      </w:r>
    </w:p>
    <w:p w:rsidR="00185E0E" w:rsidRPr="008406E8" w:rsidRDefault="00731454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Przewodniczący Rady odpowiedział, że co do wizji zagospodarowania, to mieszkańcy Arcelina mają pomysł</w:t>
      </w:r>
      <w:r w:rsidR="00726914" w:rsidRPr="008406E8">
        <w:rPr>
          <w:sz w:val="28"/>
          <w:szCs w:val="28"/>
        </w:rPr>
        <w:t>, a radna z tego terenu złożyła do wó</w:t>
      </w:r>
      <w:r w:rsidR="00185E0E" w:rsidRPr="008406E8">
        <w:rPr>
          <w:sz w:val="28"/>
          <w:szCs w:val="28"/>
        </w:rPr>
        <w:t xml:space="preserve">jta pismo </w:t>
      </w:r>
      <w:r w:rsidR="00726914" w:rsidRPr="008406E8">
        <w:rPr>
          <w:sz w:val="28"/>
          <w:szCs w:val="28"/>
        </w:rPr>
        <w:t>w tej sprawie.</w:t>
      </w:r>
      <w:r w:rsidR="00185E0E" w:rsidRPr="008406E8">
        <w:rPr>
          <w:sz w:val="28"/>
          <w:szCs w:val="28"/>
        </w:rPr>
        <w:t xml:space="preserve"> Rada nie będzie podejmowała żadnych decyzji przeciwko mieszkańcom wsi Arcelin.</w:t>
      </w:r>
    </w:p>
    <w:p w:rsidR="00D921E4" w:rsidRPr="008406E8" w:rsidRDefault="000248AF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Wójt powiedział, że szkoła</w:t>
      </w:r>
      <w:r w:rsidR="00185E0E" w:rsidRPr="008406E8">
        <w:rPr>
          <w:sz w:val="28"/>
          <w:szCs w:val="28"/>
        </w:rPr>
        <w:t xml:space="preserve"> ma racje bytu, gdy są dzieci, a obecnie do filii w Arcelinie uczęszcza 5 dzieci: do pierwszej i trzeciej klasy, do drugiej nie ma nikogo oraz 6 dzieci do oddziału przedszkolnego. Nauczycieli jest czworo plus pracownik obsługi. Praktycznie prowadzone jest indywidualne nauczanie, co nie jest dobre dla dzieci, które potem w dużej szkole mogą czuć się zagubione. Koszty funkcjonowania filii to kwota około 300 tys. zł., w tym 70 tys. zł. to koszty utrzymania budynku. </w:t>
      </w:r>
      <w:r w:rsidR="00D921E4" w:rsidRPr="008406E8">
        <w:rPr>
          <w:sz w:val="28"/>
          <w:szCs w:val="28"/>
        </w:rPr>
        <w:t>Z perspektywy logicznego myślenia funkcjonowanie filii sensu nie ma, a decyzja nale</w:t>
      </w:r>
      <w:r w:rsidR="00F071BE" w:rsidRPr="008406E8">
        <w:rPr>
          <w:sz w:val="28"/>
          <w:szCs w:val="28"/>
        </w:rPr>
        <w:t>ży do R</w:t>
      </w:r>
      <w:r w:rsidR="00D921E4" w:rsidRPr="008406E8">
        <w:rPr>
          <w:sz w:val="28"/>
          <w:szCs w:val="28"/>
        </w:rPr>
        <w:t xml:space="preserve">ady. </w:t>
      </w:r>
      <w:r w:rsidR="001204EA" w:rsidRPr="008406E8">
        <w:rPr>
          <w:sz w:val="28"/>
          <w:szCs w:val="28"/>
        </w:rPr>
        <w:t xml:space="preserve">       </w:t>
      </w:r>
    </w:p>
    <w:p w:rsidR="00013992" w:rsidRPr="008406E8" w:rsidRDefault="00D921E4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Część obiektu jest wynajmowana przez katolicką szkołę, przedszkole i</w:t>
      </w:r>
      <w:r w:rsidR="000248AF" w:rsidRPr="008406E8">
        <w:rPr>
          <w:sz w:val="28"/>
          <w:szCs w:val="28"/>
        </w:rPr>
        <w:t xml:space="preserve"> TPD. U</w:t>
      </w:r>
      <w:r w:rsidR="00E9645D" w:rsidRPr="008406E8">
        <w:rPr>
          <w:sz w:val="28"/>
          <w:szCs w:val="28"/>
        </w:rPr>
        <w:t xml:space="preserve">mowy dzierżawy obowiązują do miesiąca czerwca br. </w:t>
      </w:r>
      <w:r w:rsidR="001204EA" w:rsidRPr="008406E8">
        <w:rPr>
          <w:sz w:val="28"/>
          <w:szCs w:val="28"/>
        </w:rPr>
        <w:t xml:space="preserve">  </w:t>
      </w:r>
      <w:r w:rsidRPr="008406E8">
        <w:rPr>
          <w:sz w:val="28"/>
          <w:szCs w:val="28"/>
        </w:rPr>
        <w:t xml:space="preserve">Zapewnił, że obiekt nie będzie stał pusty, zostanie zagospodarowany tak, by wszyscy byli zadowoleni. Planowane są spotkania z mieszkańcami miejscowości Arcelin </w:t>
      </w:r>
      <w:r w:rsidR="00121C7C" w:rsidRPr="008406E8">
        <w:rPr>
          <w:sz w:val="28"/>
          <w:szCs w:val="28"/>
        </w:rPr>
        <w:t>i Kluczewo, rodzicami dzieci i nauczycielami</w:t>
      </w:r>
      <w:r w:rsidR="000248AF" w:rsidRPr="008406E8">
        <w:rPr>
          <w:sz w:val="28"/>
          <w:szCs w:val="28"/>
        </w:rPr>
        <w:t>.</w:t>
      </w:r>
      <w:r w:rsidRPr="008406E8">
        <w:rPr>
          <w:sz w:val="28"/>
          <w:szCs w:val="28"/>
        </w:rPr>
        <w:t xml:space="preserve"> </w:t>
      </w:r>
      <w:r w:rsidR="00013992" w:rsidRPr="008406E8">
        <w:rPr>
          <w:sz w:val="28"/>
          <w:szCs w:val="28"/>
        </w:rPr>
        <w:t>Wójt zapewnił, że nauczyciele otrzymają ofertę pracy.</w:t>
      </w:r>
      <w:r w:rsidR="00121C7C" w:rsidRPr="008406E8">
        <w:rPr>
          <w:sz w:val="28"/>
          <w:szCs w:val="28"/>
        </w:rPr>
        <w:t xml:space="preserve"> Za wcześnie jest</w:t>
      </w:r>
      <w:r w:rsidR="00D53105" w:rsidRPr="008406E8">
        <w:rPr>
          <w:sz w:val="28"/>
          <w:szCs w:val="28"/>
        </w:rPr>
        <w:t>,</w:t>
      </w:r>
      <w:r w:rsidR="00121C7C" w:rsidRPr="008406E8">
        <w:rPr>
          <w:sz w:val="28"/>
          <w:szCs w:val="28"/>
        </w:rPr>
        <w:t xml:space="preserve"> </w:t>
      </w:r>
      <w:r w:rsidR="00D53105" w:rsidRPr="008406E8">
        <w:rPr>
          <w:sz w:val="28"/>
          <w:szCs w:val="28"/>
        </w:rPr>
        <w:t xml:space="preserve">żeby konkretnie określić </w:t>
      </w:r>
      <w:r w:rsidR="00121C7C" w:rsidRPr="008406E8">
        <w:rPr>
          <w:sz w:val="28"/>
          <w:szCs w:val="28"/>
        </w:rPr>
        <w:t xml:space="preserve">przeznaczenie tego obiektu. </w:t>
      </w:r>
    </w:p>
    <w:p w:rsidR="00D53105" w:rsidRPr="008406E8" w:rsidRDefault="00121C7C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Odpowiedział radnemu Grudnemu, że w szkole w Siedlinie nie ma żadnego duszenia się </w:t>
      </w:r>
      <w:r w:rsidR="00D53105" w:rsidRPr="008406E8">
        <w:rPr>
          <w:sz w:val="28"/>
          <w:szCs w:val="28"/>
        </w:rPr>
        <w:t>dzieci i na pewno dzieci z Arcelina i Kluczewa będą mogły do tej szkoły uczęszczać.</w:t>
      </w:r>
    </w:p>
    <w:p w:rsidR="00121C7C" w:rsidRPr="008406E8" w:rsidRDefault="00D53105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W związku z likwidacją filii w Arcelinie budżet gminy </w:t>
      </w:r>
      <w:r w:rsidR="00E3023B" w:rsidRPr="008406E8">
        <w:rPr>
          <w:sz w:val="28"/>
          <w:szCs w:val="28"/>
        </w:rPr>
        <w:t xml:space="preserve">żadnych </w:t>
      </w:r>
      <w:r w:rsidRPr="008406E8">
        <w:rPr>
          <w:sz w:val="28"/>
          <w:szCs w:val="28"/>
        </w:rPr>
        <w:t xml:space="preserve">konsekwencji </w:t>
      </w:r>
      <w:r w:rsidR="00E3023B" w:rsidRPr="008406E8">
        <w:rPr>
          <w:sz w:val="28"/>
          <w:szCs w:val="28"/>
        </w:rPr>
        <w:t>finansowych</w:t>
      </w:r>
      <w:r w:rsidRPr="008406E8">
        <w:rPr>
          <w:sz w:val="28"/>
          <w:szCs w:val="28"/>
        </w:rPr>
        <w:t xml:space="preserve"> nie poniesie. </w:t>
      </w:r>
      <w:r w:rsidR="00121C7C" w:rsidRPr="008406E8">
        <w:rPr>
          <w:sz w:val="28"/>
          <w:szCs w:val="28"/>
        </w:rPr>
        <w:t xml:space="preserve"> </w:t>
      </w:r>
    </w:p>
    <w:p w:rsidR="00EF76B4" w:rsidRPr="008406E8" w:rsidRDefault="00013992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Komisji Oświaty i Kultury powiedział, iż warunkiem mieszkańców, którzy są przeciwni ewentualnej sprzedaży obiektu, było wygospodarowanie dla nich miejsca w obiekcie oraz pozostawienie możliwości powrotu do uruchomienia szkoły, jeśli zaistnieją ku temu warunki. </w:t>
      </w:r>
    </w:p>
    <w:p w:rsidR="00237AED" w:rsidRPr="008406E8" w:rsidRDefault="00EF76B4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Radna z miejscowości Arcelin A. Małecka stwierdziła, iż z tego co jest jej wiadomo to dzieci więcej w szkole nie będzie. Wskutek rozmów z mieszkańcami </w:t>
      </w:r>
      <w:r w:rsidRPr="008406E8">
        <w:rPr>
          <w:sz w:val="28"/>
          <w:szCs w:val="28"/>
        </w:rPr>
        <w:lastRenderedPageBreak/>
        <w:t>i radą sołecką złożyła</w:t>
      </w:r>
      <w:r w:rsidR="000248AF" w:rsidRPr="008406E8">
        <w:rPr>
          <w:sz w:val="28"/>
          <w:szCs w:val="28"/>
        </w:rPr>
        <w:t xml:space="preserve"> do W</w:t>
      </w:r>
      <w:r w:rsidR="00237AED" w:rsidRPr="008406E8">
        <w:rPr>
          <w:sz w:val="28"/>
          <w:szCs w:val="28"/>
        </w:rPr>
        <w:t xml:space="preserve">ójta pismo o utworzenie </w:t>
      </w:r>
      <w:r w:rsidR="00287E41" w:rsidRPr="008406E8">
        <w:rPr>
          <w:sz w:val="28"/>
          <w:szCs w:val="28"/>
        </w:rPr>
        <w:t xml:space="preserve">w budynku szkoły </w:t>
      </w:r>
      <w:r w:rsidR="000248AF" w:rsidRPr="008406E8">
        <w:rPr>
          <w:sz w:val="28"/>
          <w:szCs w:val="28"/>
        </w:rPr>
        <w:t>centrum szkolenia z perspektywą</w:t>
      </w:r>
      <w:r w:rsidR="00237AED" w:rsidRPr="008406E8">
        <w:rPr>
          <w:sz w:val="28"/>
          <w:szCs w:val="28"/>
        </w:rPr>
        <w:t xml:space="preserve"> wspó</w:t>
      </w:r>
      <w:r w:rsidR="000248AF" w:rsidRPr="008406E8">
        <w:rPr>
          <w:sz w:val="28"/>
          <w:szCs w:val="28"/>
        </w:rPr>
        <w:t>łpracy z obecnie działającymi tam</w:t>
      </w:r>
      <w:r w:rsidR="00237AED" w:rsidRPr="008406E8">
        <w:rPr>
          <w:sz w:val="28"/>
          <w:szCs w:val="28"/>
        </w:rPr>
        <w:t xml:space="preserve"> organizacjami.</w:t>
      </w:r>
    </w:p>
    <w:p w:rsidR="00237AED" w:rsidRPr="008406E8" w:rsidRDefault="00237AED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Radny J. Borowski stwierdził, iż budynek szkoły nie jest tylko własnością</w:t>
      </w:r>
      <w:r w:rsidR="003A411F" w:rsidRPr="008406E8">
        <w:rPr>
          <w:sz w:val="28"/>
          <w:szCs w:val="28"/>
        </w:rPr>
        <w:t xml:space="preserve"> Arcelina , bo </w:t>
      </w:r>
      <w:r w:rsidR="00E77AE2" w:rsidRPr="008406E8">
        <w:rPr>
          <w:sz w:val="28"/>
          <w:szCs w:val="28"/>
        </w:rPr>
        <w:t xml:space="preserve">w </w:t>
      </w:r>
      <w:r w:rsidRPr="008406E8">
        <w:rPr>
          <w:sz w:val="28"/>
          <w:szCs w:val="28"/>
        </w:rPr>
        <w:t>jego utrzymaniu partycypują inne miejscowości</w:t>
      </w:r>
      <w:r w:rsidR="00E77AE2" w:rsidRPr="008406E8">
        <w:rPr>
          <w:sz w:val="28"/>
          <w:szCs w:val="28"/>
        </w:rPr>
        <w:t>.</w:t>
      </w:r>
      <w:r w:rsidRPr="008406E8">
        <w:rPr>
          <w:sz w:val="28"/>
          <w:szCs w:val="28"/>
        </w:rPr>
        <w:t xml:space="preserve"> Radny pytał, czy nie należałoby utworzyć w budynku szkoły zawodowej, bo teren jest rolniczy, a są zawody, które zanikają.</w:t>
      </w:r>
    </w:p>
    <w:p w:rsidR="00763602" w:rsidRPr="008406E8" w:rsidRDefault="00237AED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Przewodniczący Rady odparł, że szkolnictwo ponadgimnazjalne nie jest w kompetencji gminy</w:t>
      </w:r>
      <w:r w:rsidR="00287E41" w:rsidRPr="008406E8">
        <w:rPr>
          <w:sz w:val="28"/>
          <w:szCs w:val="28"/>
        </w:rPr>
        <w:t xml:space="preserve"> tylko powiatu</w:t>
      </w:r>
      <w:r w:rsidRPr="008406E8">
        <w:rPr>
          <w:sz w:val="28"/>
          <w:szCs w:val="28"/>
        </w:rPr>
        <w:t>, a czasem trzeba być odpowiedzialnym</w:t>
      </w:r>
      <w:r w:rsidR="00763602" w:rsidRPr="008406E8">
        <w:rPr>
          <w:sz w:val="28"/>
          <w:szCs w:val="28"/>
        </w:rPr>
        <w:t xml:space="preserve"> i podejmować decyzje niepop</w:t>
      </w:r>
      <w:r w:rsidR="00F071BE" w:rsidRPr="008406E8">
        <w:rPr>
          <w:sz w:val="28"/>
          <w:szCs w:val="28"/>
        </w:rPr>
        <w:t>ularne.</w:t>
      </w:r>
    </w:p>
    <w:p w:rsidR="00E77AE2" w:rsidRPr="008406E8" w:rsidRDefault="00763602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Radna Małecka argumentowała, że dzieci korzystają zarówno z przedszkola, jak i zajęć organizowanych przez TPD a w przypadku utworzenia szkoły zawodowej takiej możliwości by nie było.</w:t>
      </w:r>
      <w:r w:rsidR="00EF76B4" w:rsidRPr="008406E8">
        <w:rPr>
          <w:sz w:val="28"/>
          <w:szCs w:val="28"/>
        </w:rPr>
        <w:t xml:space="preserve"> </w:t>
      </w:r>
      <w:r w:rsidR="001204EA" w:rsidRPr="008406E8">
        <w:rPr>
          <w:sz w:val="28"/>
          <w:szCs w:val="28"/>
        </w:rPr>
        <w:t xml:space="preserve">         </w:t>
      </w:r>
    </w:p>
    <w:p w:rsidR="00E77AE2" w:rsidRPr="008406E8" w:rsidRDefault="00E77AE2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Rady powiedział, że propozycja radnej z Arcelina jest ciekawym rozwiązaniem. </w:t>
      </w:r>
    </w:p>
    <w:p w:rsidR="00983656" w:rsidRPr="008406E8" w:rsidRDefault="00E77AE2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Na obrady przybyła radna R. Grąbczewska – obecnych 15 radnych.</w:t>
      </w:r>
      <w:r w:rsidR="001204EA" w:rsidRPr="008406E8">
        <w:rPr>
          <w:sz w:val="28"/>
          <w:szCs w:val="28"/>
        </w:rPr>
        <w:t xml:space="preserve">   </w:t>
      </w:r>
    </w:p>
    <w:p w:rsidR="00983656" w:rsidRPr="008406E8" w:rsidRDefault="00983656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Przewodniczący obrad zamknął dyskusję w sprawie. Poddał projekt uchwały pod głosowanie.</w:t>
      </w:r>
      <w:r w:rsidR="001204EA" w:rsidRPr="008406E8">
        <w:rPr>
          <w:sz w:val="28"/>
          <w:szCs w:val="28"/>
        </w:rPr>
        <w:t xml:space="preserve">    </w:t>
      </w:r>
    </w:p>
    <w:p w:rsidR="00C46A70" w:rsidRPr="008406E8" w:rsidRDefault="00983656" w:rsidP="00355FFB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W głosowaniu 11 gł. „za”, 2 gł. „przeciw”, 2 gł. „wstrzymującymi się” Rada podjęła Uchwałę Nr IV/28/2015 w sprawie zamiaru likwidacji Publicznej Szkoły Podstawowej w Siedlinie Filia w Arcelinie. </w:t>
      </w:r>
    </w:p>
    <w:p w:rsidR="00C46A70" w:rsidRPr="008406E8" w:rsidRDefault="00C46A70" w:rsidP="00C46A70">
      <w:pPr>
        <w:pStyle w:val="Tekstpodstawowywcity"/>
        <w:ind w:firstLine="0"/>
        <w:rPr>
          <w:sz w:val="28"/>
          <w:szCs w:val="28"/>
        </w:rPr>
      </w:pPr>
    </w:p>
    <w:p w:rsidR="005570FB" w:rsidRPr="008406E8" w:rsidRDefault="00C46A70" w:rsidP="00C46A70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10</w:t>
      </w:r>
    </w:p>
    <w:p w:rsidR="005570FB" w:rsidRPr="008406E8" w:rsidRDefault="005570FB" w:rsidP="00454430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Przewodniczący Rady poinformował, że w 2015 roku mija kadencja sołtysów i rad sołeckich.</w:t>
      </w:r>
    </w:p>
    <w:p w:rsidR="005570FB" w:rsidRPr="008406E8" w:rsidRDefault="005570FB" w:rsidP="00C46A70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>Zgodnie z ustawą o samorządzie gminnym Rada zarządza wybory sołtysów i rad sołeckich we wszystkich sołectwach na terenie gminy na kadencję 2015 – 2019 a szczegółowy harmonogram zebrań opracowuje Wójt.</w:t>
      </w:r>
    </w:p>
    <w:p w:rsidR="005570FB" w:rsidRPr="008406E8" w:rsidRDefault="005570FB" w:rsidP="00C46A70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>Przewodniczący prze</w:t>
      </w:r>
      <w:r w:rsidR="00A14B9E" w:rsidRPr="008406E8">
        <w:rPr>
          <w:sz w:val="28"/>
          <w:szCs w:val="28"/>
        </w:rPr>
        <w:t>kazał Wójtowi wnioski zgłoszone</w:t>
      </w:r>
      <w:r w:rsidRPr="008406E8">
        <w:rPr>
          <w:sz w:val="28"/>
          <w:szCs w:val="28"/>
        </w:rPr>
        <w:t xml:space="preserve"> przez członków komisji, aby zebrania wyborcze nie odbywały się w prywatnych mieszkaniac</w:t>
      </w:r>
      <w:r w:rsidR="00A14B9E" w:rsidRPr="008406E8">
        <w:rPr>
          <w:sz w:val="28"/>
          <w:szCs w:val="28"/>
        </w:rPr>
        <w:t>h tylko w budynkach publicznych i</w:t>
      </w:r>
      <w:r w:rsidRPr="008406E8">
        <w:rPr>
          <w:sz w:val="28"/>
          <w:szCs w:val="28"/>
        </w:rPr>
        <w:t xml:space="preserve"> świetlicach gminnych.</w:t>
      </w:r>
    </w:p>
    <w:p w:rsidR="005570FB" w:rsidRPr="008406E8" w:rsidRDefault="005570FB" w:rsidP="00A14B9E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Radny W. Kowalski zwrócił się o ustalenie terminu zebrań dla miejscowości Skarżyn i Szeromin w </w:t>
      </w:r>
      <w:r w:rsidR="00A14B9E" w:rsidRPr="008406E8">
        <w:rPr>
          <w:sz w:val="28"/>
          <w:szCs w:val="28"/>
        </w:rPr>
        <w:t>jak najpóźniejszym</w:t>
      </w:r>
      <w:r w:rsidRPr="008406E8">
        <w:rPr>
          <w:sz w:val="28"/>
          <w:szCs w:val="28"/>
        </w:rPr>
        <w:t xml:space="preserve"> term</w:t>
      </w:r>
      <w:r w:rsidR="00A14B9E" w:rsidRPr="008406E8">
        <w:rPr>
          <w:sz w:val="28"/>
          <w:szCs w:val="28"/>
        </w:rPr>
        <w:t>inie</w:t>
      </w:r>
      <w:r w:rsidRPr="008406E8">
        <w:rPr>
          <w:sz w:val="28"/>
          <w:szCs w:val="28"/>
        </w:rPr>
        <w:t xml:space="preserve"> z uwagi na przebiegający remont świetlic w tych miejscowościach.</w:t>
      </w:r>
    </w:p>
    <w:p w:rsidR="00454430" w:rsidRPr="008406E8" w:rsidRDefault="00DC1215" w:rsidP="00C46A70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>W głosowaniu Rada jednogłośnie 15 gł. „za”, 0 gł. „przeciw”, 0 gł. „wstrzymujących się”</w:t>
      </w:r>
      <w:r w:rsidR="00F04638" w:rsidRPr="008406E8">
        <w:rPr>
          <w:sz w:val="28"/>
          <w:szCs w:val="28"/>
        </w:rPr>
        <w:t xml:space="preserve"> podjęła uchwałę Nr IV/29/2015 w sprawie wyboru sołtysów i rad sołeckich.</w:t>
      </w:r>
      <w:r w:rsidR="001204EA" w:rsidRPr="008406E8">
        <w:rPr>
          <w:sz w:val="28"/>
          <w:szCs w:val="28"/>
        </w:rPr>
        <w:t xml:space="preserve">  </w:t>
      </w:r>
    </w:p>
    <w:p w:rsidR="00454430" w:rsidRPr="008406E8" w:rsidRDefault="00454430" w:rsidP="00C46A70">
      <w:pPr>
        <w:pStyle w:val="Tekstpodstawowywcity"/>
        <w:ind w:firstLine="0"/>
        <w:rPr>
          <w:b/>
          <w:sz w:val="28"/>
          <w:szCs w:val="28"/>
        </w:rPr>
      </w:pPr>
    </w:p>
    <w:p w:rsidR="00454430" w:rsidRPr="008406E8" w:rsidRDefault="00454430" w:rsidP="00C46A70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11</w:t>
      </w:r>
    </w:p>
    <w:p w:rsidR="00454430" w:rsidRPr="008406E8" w:rsidRDefault="00454430" w:rsidP="00454430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obrad poinformował, że kolejny projekt uchwały dotyczy wyrażenia zgody na zawarcie kolejnej umowy dzierżawy nieruchomości położonej we wsi Słoszewo Kolonia o pow. 1,54 ha z przeznaczeniem na boisko sportowe na okres 3 lat. </w:t>
      </w:r>
    </w:p>
    <w:p w:rsidR="00454430" w:rsidRPr="008406E8" w:rsidRDefault="00454430" w:rsidP="00C46A70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 xml:space="preserve">Rada nie wniosła uwag do projektu uchwały. </w:t>
      </w:r>
    </w:p>
    <w:p w:rsidR="00454430" w:rsidRPr="008406E8" w:rsidRDefault="00454430" w:rsidP="008F6EBF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lastRenderedPageBreak/>
        <w:t>W</w:t>
      </w:r>
      <w:r w:rsidR="001204EA" w:rsidRPr="008406E8">
        <w:rPr>
          <w:sz w:val="28"/>
          <w:szCs w:val="28"/>
        </w:rPr>
        <w:t xml:space="preserve"> </w:t>
      </w:r>
      <w:r w:rsidRPr="008406E8">
        <w:rPr>
          <w:sz w:val="28"/>
          <w:szCs w:val="28"/>
        </w:rPr>
        <w:t xml:space="preserve">głosowaniu jednogłośnie 15 gł. „za”, 0 gł. „przeciw”, 0 gł. „wstrzymujących się” podjęła Uchwałę Nr IV/30/2015 w sprawie dzierżawy nieruchomości położonej we wsi Słoszewo Kolonia. </w:t>
      </w:r>
    </w:p>
    <w:p w:rsidR="00454430" w:rsidRPr="008406E8" w:rsidRDefault="00454430" w:rsidP="008F6EBF">
      <w:pPr>
        <w:pStyle w:val="Tekstpodstawowywcity"/>
        <w:ind w:firstLine="0"/>
        <w:rPr>
          <w:sz w:val="28"/>
          <w:szCs w:val="28"/>
        </w:rPr>
      </w:pPr>
    </w:p>
    <w:p w:rsidR="000248AF" w:rsidRPr="008406E8" w:rsidRDefault="00454430" w:rsidP="008F6EBF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12</w:t>
      </w:r>
      <w:r w:rsidR="001204EA" w:rsidRPr="008406E8">
        <w:rPr>
          <w:b/>
          <w:sz w:val="28"/>
          <w:szCs w:val="28"/>
        </w:rPr>
        <w:t xml:space="preserve"> </w:t>
      </w:r>
    </w:p>
    <w:p w:rsidR="005D6D20" w:rsidRPr="008406E8" w:rsidRDefault="008A7C35" w:rsidP="00731557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Skarbnik gminy przedstawiła </w:t>
      </w:r>
      <w:r w:rsidR="003927F4" w:rsidRPr="008406E8">
        <w:rPr>
          <w:sz w:val="28"/>
          <w:szCs w:val="28"/>
        </w:rPr>
        <w:t>propozycje zmian Wieloletniej Prognozy Finansowej.</w:t>
      </w:r>
      <w:r w:rsidR="005D6D20" w:rsidRPr="008406E8">
        <w:rPr>
          <w:sz w:val="28"/>
          <w:szCs w:val="28"/>
        </w:rPr>
        <w:t xml:space="preserve"> </w:t>
      </w:r>
    </w:p>
    <w:p w:rsidR="003927F4" w:rsidRPr="008406E8" w:rsidRDefault="003927F4" w:rsidP="003927F4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W Wieloletniej Prognozie Finansowej zwiększą się dochody o kwotę 2.362 zł. i wydatki majątkowe o kwotę 363 zł. Wydatki bieżące są dokonywane czystością zapisów zmniejszeniem i zwiększeniem odpowiednich paragrafów. </w:t>
      </w:r>
    </w:p>
    <w:p w:rsidR="003927F4" w:rsidRPr="008406E8" w:rsidRDefault="003927F4" w:rsidP="003927F4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Rada nie wniosła uwag do projektu uchwały. W głosowaniu jednogłośnie 15 gł. „za”, 0 gł. „przeciw”, 0 gł. „wstrzymujących się” podjęła uchwałę Nr IV/31/2015 w sprawie zmiany Wieloletniej Prognozy Finansowej Gminy Płońsk.</w:t>
      </w:r>
    </w:p>
    <w:p w:rsidR="003927F4" w:rsidRPr="008406E8" w:rsidRDefault="003927F4" w:rsidP="003927F4">
      <w:pPr>
        <w:pStyle w:val="Tekstpodstawowywcity"/>
        <w:ind w:firstLine="0"/>
        <w:rPr>
          <w:sz w:val="28"/>
          <w:szCs w:val="28"/>
        </w:rPr>
      </w:pPr>
    </w:p>
    <w:p w:rsidR="003927F4" w:rsidRPr="008406E8" w:rsidRDefault="003927F4" w:rsidP="003927F4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pkt.13</w:t>
      </w:r>
    </w:p>
    <w:p w:rsidR="003927F4" w:rsidRPr="008406E8" w:rsidRDefault="003927F4" w:rsidP="00032802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Skarbnik gminy przedstawiła zmiany uchwały budżetowej na 2015 rok.</w:t>
      </w:r>
    </w:p>
    <w:p w:rsidR="008A7C35" w:rsidRPr="008406E8" w:rsidRDefault="005D6D20" w:rsidP="00032802">
      <w:pPr>
        <w:pStyle w:val="Tekstpodstawowywcity"/>
        <w:ind w:firstLine="0"/>
        <w:rPr>
          <w:sz w:val="28"/>
          <w:szCs w:val="28"/>
        </w:rPr>
      </w:pPr>
      <w:r w:rsidRPr="008406E8">
        <w:rPr>
          <w:sz w:val="28"/>
          <w:szCs w:val="28"/>
        </w:rPr>
        <w:t xml:space="preserve">W związku ze zmianą klasyfikacji budżetowej obowiązującej od 01.01.2015 roku dokonać następujących zmian: zmniejszenie </w:t>
      </w:r>
      <w:r w:rsidR="008A7C35" w:rsidRPr="008406E8">
        <w:rPr>
          <w:sz w:val="28"/>
          <w:szCs w:val="28"/>
        </w:rPr>
        <w:t xml:space="preserve"> </w:t>
      </w:r>
      <w:r w:rsidR="00210471" w:rsidRPr="008406E8">
        <w:rPr>
          <w:sz w:val="28"/>
          <w:szCs w:val="28"/>
        </w:rPr>
        <w:t>§ 435 i 437 a wprowadzenie § 436 jako łą</w:t>
      </w:r>
      <w:r w:rsidR="00731557" w:rsidRPr="008406E8">
        <w:rPr>
          <w:sz w:val="28"/>
          <w:szCs w:val="28"/>
        </w:rPr>
        <w:t>cznego. Zmiany te nastąpią w dzi</w:t>
      </w:r>
      <w:r w:rsidR="00210471" w:rsidRPr="008406E8">
        <w:rPr>
          <w:sz w:val="28"/>
          <w:szCs w:val="28"/>
        </w:rPr>
        <w:t xml:space="preserve">ałach </w:t>
      </w:r>
      <w:r w:rsidR="00731557" w:rsidRPr="008406E8">
        <w:rPr>
          <w:sz w:val="28"/>
          <w:szCs w:val="28"/>
        </w:rPr>
        <w:t xml:space="preserve">720, 750,801 i 852. Ponadto zwiększyć dochody o kwotę 2.362 zł. środki pochodzące z UE na realizację zadania „Zagospodarowanie terenu przy świetlicy wiejskiej w miejscowości Strachowo poprzez budowę altany i boiska do piłki siatkowej” i te środki przeznaczyć na realizację tego zadania. </w:t>
      </w:r>
    </w:p>
    <w:p w:rsidR="00032802" w:rsidRPr="008406E8" w:rsidRDefault="00032802" w:rsidP="003927F4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Dochody po zmianach wyniosą 22.684.962,00 zł. w tym: dochody własne – 22.483.975,00 zł. , dochody majątkowe 2.200.987,00 zł. </w:t>
      </w:r>
    </w:p>
    <w:p w:rsidR="00032802" w:rsidRPr="008406E8" w:rsidRDefault="00032802" w:rsidP="003927F4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Wydatki po zmianach wyniosą 22.134.975,00 zł. w tym: wydatki bieżące 18.744.109,40 zł. i wydatki majątkowe 3.390.852,60 zł. </w:t>
      </w:r>
    </w:p>
    <w:p w:rsidR="00032802" w:rsidRPr="008406E8" w:rsidRDefault="00032802" w:rsidP="003927F4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>Rada nie wniosła uwag do projektu uchwały. W głosowaniu jednogłośnie 15 gł. „za”</w:t>
      </w:r>
      <w:r w:rsidR="004273BD" w:rsidRPr="008406E8">
        <w:rPr>
          <w:sz w:val="28"/>
          <w:szCs w:val="28"/>
        </w:rPr>
        <w:t xml:space="preserve">, 0 gł. „przeciw”, 0 gł. „wstrzymujących się” podjęła Uchwałę Nr IV/32/2015 w sprawie zmiany uchwały budżetowej gminy Płońsk na 2015 rok. </w:t>
      </w:r>
    </w:p>
    <w:p w:rsidR="002D37CC" w:rsidRPr="008406E8" w:rsidRDefault="002D37CC" w:rsidP="008F6EBF">
      <w:pPr>
        <w:pStyle w:val="Tekstpodstawowywcity"/>
        <w:ind w:firstLine="0"/>
        <w:rPr>
          <w:b/>
          <w:sz w:val="28"/>
          <w:szCs w:val="28"/>
        </w:rPr>
      </w:pPr>
    </w:p>
    <w:p w:rsidR="004273BD" w:rsidRPr="008406E8" w:rsidRDefault="004273BD" w:rsidP="008F6EBF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14</w:t>
      </w:r>
    </w:p>
    <w:p w:rsidR="004273BD" w:rsidRPr="008406E8" w:rsidRDefault="004273BD" w:rsidP="002D56DA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Rady przedstawił informację z realizacji pracy Rady za 2014 rok. </w:t>
      </w:r>
    </w:p>
    <w:p w:rsidR="004273BD" w:rsidRPr="008406E8" w:rsidRDefault="004273BD" w:rsidP="008F6EBF">
      <w:pPr>
        <w:pStyle w:val="Tekstpodstawowywcity"/>
        <w:ind w:firstLine="0"/>
        <w:rPr>
          <w:sz w:val="28"/>
          <w:szCs w:val="28"/>
        </w:rPr>
      </w:pPr>
    </w:p>
    <w:p w:rsidR="004273BD" w:rsidRPr="008406E8" w:rsidRDefault="004273BD" w:rsidP="008F6EBF">
      <w:pPr>
        <w:pStyle w:val="Tekstpodstawowywcity"/>
        <w:ind w:firstLine="0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15</w:t>
      </w:r>
    </w:p>
    <w:p w:rsidR="004273BD" w:rsidRDefault="004273BD" w:rsidP="002D56DA">
      <w:pPr>
        <w:pStyle w:val="Tekstpodstawowywcity"/>
        <w:ind w:firstLine="708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Rady przedstawił informację z realizacji prac Stałych Komisji Rady Gminy Płońsk: Oświaty i Kultury, Rolno – Gospodarczej, Planowania, Budżetu i Finansów i Rewizyjnej za 2014 rok. </w:t>
      </w:r>
    </w:p>
    <w:p w:rsidR="008406E8" w:rsidRPr="008406E8" w:rsidRDefault="008406E8" w:rsidP="002D56DA">
      <w:pPr>
        <w:pStyle w:val="Tekstpodstawowywcity"/>
        <w:ind w:firstLine="708"/>
        <w:rPr>
          <w:sz w:val="28"/>
          <w:szCs w:val="28"/>
        </w:rPr>
      </w:pPr>
    </w:p>
    <w:p w:rsidR="00F071BE" w:rsidRPr="008406E8" w:rsidRDefault="00F071BE" w:rsidP="002D56DA">
      <w:pPr>
        <w:pStyle w:val="Tekstpodstawowywcity"/>
        <w:ind w:firstLine="708"/>
        <w:rPr>
          <w:sz w:val="28"/>
          <w:szCs w:val="28"/>
        </w:rPr>
      </w:pPr>
    </w:p>
    <w:p w:rsidR="00F071BE" w:rsidRPr="008406E8" w:rsidRDefault="00F071BE" w:rsidP="002D56DA">
      <w:pPr>
        <w:pStyle w:val="Tekstpodstawowywcity"/>
        <w:ind w:firstLine="708"/>
        <w:rPr>
          <w:sz w:val="28"/>
          <w:szCs w:val="28"/>
        </w:rPr>
      </w:pPr>
    </w:p>
    <w:p w:rsidR="00E25EDD" w:rsidRPr="008406E8" w:rsidRDefault="00E25EDD" w:rsidP="008F6EBF">
      <w:pPr>
        <w:jc w:val="both"/>
        <w:rPr>
          <w:sz w:val="28"/>
          <w:szCs w:val="28"/>
        </w:rPr>
      </w:pPr>
    </w:p>
    <w:p w:rsidR="00ED7E7C" w:rsidRPr="008406E8" w:rsidRDefault="00ED7E7C" w:rsidP="008F6EBF">
      <w:pPr>
        <w:jc w:val="both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lastRenderedPageBreak/>
        <w:t>Ad.pkt.16</w:t>
      </w:r>
    </w:p>
    <w:p w:rsidR="00ED7E7C" w:rsidRPr="008406E8" w:rsidRDefault="00ED7E7C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Wójt złożył informację z realizacji uchwał podjętych na III sesji w dniu 30 grudnia 2014 roku.</w:t>
      </w:r>
    </w:p>
    <w:p w:rsidR="00ED7E7C" w:rsidRPr="008406E8" w:rsidRDefault="00ED7E7C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Wracając do tematu oświaty poinformował, że powoływanie i prowadzenie szkół ponadgimnazjalnych </w:t>
      </w:r>
      <w:r w:rsidR="00822C49" w:rsidRPr="008406E8">
        <w:rPr>
          <w:sz w:val="28"/>
          <w:szCs w:val="28"/>
        </w:rPr>
        <w:t xml:space="preserve">i szkół średnich </w:t>
      </w:r>
      <w:r w:rsidRPr="008406E8">
        <w:rPr>
          <w:sz w:val="28"/>
          <w:szCs w:val="28"/>
        </w:rPr>
        <w:t>nie należy do zadań samorządu gminy tylko do zadań powiatu.</w:t>
      </w:r>
      <w:r w:rsidR="00822C49" w:rsidRPr="008406E8">
        <w:rPr>
          <w:sz w:val="28"/>
          <w:szCs w:val="28"/>
        </w:rPr>
        <w:t xml:space="preserve"> Wniosek złożony przez radnego jest jak najbardziej zasadny ale samorząd gminy nie może go zrealizować</w:t>
      </w:r>
      <w:r w:rsidR="005B5556" w:rsidRPr="008406E8">
        <w:rPr>
          <w:sz w:val="28"/>
          <w:szCs w:val="28"/>
        </w:rPr>
        <w:t xml:space="preserve">, </w:t>
      </w:r>
      <w:r w:rsidR="002D56DA" w:rsidRPr="008406E8">
        <w:rPr>
          <w:sz w:val="28"/>
          <w:szCs w:val="28"/>
        </w:rPr>
        <w:t>skierowany powinien być do Starostwa Powiatowego</w:t>
      </w:r>
      <w:r w:rsidR="00822C49" w:rsidRPr="008406E8">
        <w:rPr>
          <w:sz w:val="28"/>
          <w:szCs w:val="28"/>
        </w:rPr>
        <w:t>.</w:t>
      </w:r>
      <w:r w:rsidR="005B5556" w:rsidRPr="008406E8">
        <w:rPr>
          <w:sz w:val="28"/>
          <w:szCs w:val="28"/>
        </w:rPr>
        <w:t xml:space="preserve">  </w:t>
      </w:r>
    </w:p>
    <w:p w:rsidR="005B5556" w:rsidRPr="008406E8" w:rsidRDefault="005B5556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Wójt</w:t>
      </w:r>
      <w:r w:rsidR="00F071BE" w:rsidRPr="008406E8">
        <w:rPr>
          <w:sz w:val="28"/>
          <w:szCs w:val="28"/>
        </w:rPr>
        <w:t xml:space="preserve"> zapoznał zebranych z bieżącym </w:t>
      </w:r>
      <w:r w:rsidRPr="008406E8">
        <w:rPr>
          <w:sz w:val="28"/>
          <w:szCs w:val="28"/>
        </w:rPr>
        <w:t xml:space="preserve"> sprawami gminy. </w:t>
      </w:r>
    </w:p>
    <w:p w:rsidR="00D03323" w:rsidRPr="008406E8" w:rsidRDefault="00D03323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W miesiącu styczniu odbyło spotkanie z Generalną Dyrekcją Dróg Krajowych i Autostrad w sprawie uzgodnień dotyczących realizacji inwestycji drogowych, ponieważ gmina chcąc włączyć się do p</w:t>
      </w:r>
      <w:r w:rsidR="00901C10" w:rsidRPr="008406E8">
        <w:rPr>
          <w:sz w:val="28"/>
          <w:szCs w:val="28"/>
        </w:rPr>
        <w:t>a</w:t>
      </w:r>
      <w:r w:rsidRPr="008406E8">
        <w:rPr>
          <w:sz w:val="28"/>
          <w:szCs w:val="28"/>
        </w:rPr>
        <w:t>sa drogowego dróg krajowych ma obowi</w:t>
      </w:r>
      <w:r w:rsidR="00460466" w:rsidRPr="008406E8">
        <w:rPr>
          <w:sz w:val="28"/>
          <w:szCs w:val="28"/>
        </w:rPr>
        <w:t>ązek dokonać</w:t>
      </w:r>
      <w:r w:rsidRPr="008406E8">
        <w:rPr>
          <w:sz w:val="28"/>
          <w:szCs w:val="28"/>
        </w:rPr>
        <w:t xml:space="preserve"> uzgodnień z GDDKIA.</w:t>
      </w:r>
    </w:p>
    <w:p w:rsidR="00822C49" w:rsidRPr="008406E8" w:rsidRDefault="00460466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Na rok 2015 jest w planie na liście do realizacji wraz ze Starostwem Powiatowym droga od trasy nr 10 do trasy nr 7 i do granic gminy Naruszewo biegnąca przez miej</w:t>
      </w:r>
      <w:r w:rsidR="00CE5136" w:rsidRPr="008406E8">
        <w:rPr>
          <w:sz w:val="28"/>
          <w:szCs w:val="28"/>
        </w:rPr>
        <w:t>scowość Brody w ramach Narodowego Programu</w:t>
      </w:r>
      <w:r w:rsidR="00D660A6" w:rsidRPr="008406E8">
        <w:rPr>
          <w:sz w:val="28"/>
          <w:szCs w:val="28"/>
        </w:rPr>
        <w:t xml:space="preserve"> Dróg Lokalnych. </w:t>
      </w:r>
      <w:r w:rsidR="00CE5136" w:rsidRPr="008406E8">
        <w:rPr>
          <w:sz w:val="28"/>
          <w:szCs w:val="28"/>
        </w:rPr>
        <w:t xml:space="preserve"> </w:t>
      </w:r>
    </w:p>
    <w:p w:rsidR="008B1B46" w:rsidRPr="008406E8" w:rsidRDefault="00CE5136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Drugi odcinek tj. przebudowa drogi gminnej od miejscowości Szy</w:t>
      </w:r>
      <w:r w:rsidR="008B1B46" w:rsidRPr="008406E8">
        <w:rPr>
          <w:sz w:val="28"/>
          <w:szCs w:val="28"/>
        </w:rPr>
        <w:t>maki w kierunku gminy Baboszewo</w:t>
      </w:r>
      <w:r w:rsidR="0003490D" w:rsidRPr="008406E8">
        <w:rPr>
          <w:sz w:val="28"/>
          <w:szCs w:val="28"/>
        </w:rPr>
        <w:t>.</w:t>
      </w:r>
      <w:r w:rsidR="008B1B46" w:rsidRPr="008406E8">
        <w:rPr>
          <w:sz w:val="28"/>
          <w:szCs w:val="28"/>
        </w:rPr>
        <w:t xml:space="preserve"> W związku z faktem, że jest to odcinek drogi powiatowej a nie gminy w</w:t>
      </w:r>
      <w:r w:rsidRPr="008406E8">
        <w:rPr>
          <w:sz w:val="28"/>
          <w:szCs w:val="28"/>
        </w:rPr>
        <w:t>niosek o dofinansowanie jest na liście rezerwowej</w:t>
      </w:r>
      <w:r w:rsidR="008B1B46" w:rsidRPr="008406E8">
        <w:rPr>
          <w:sz w:val="28"/>
          <w:szCs w:val="28"/>
        </w:rPr>
        <w:t>.</w:t>
      </w:r>
    </w:p>
    <w:p w:rsidR="008B1B46" w:rsidRPr="008406E8" w:rsidRDefault="008B1B46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Realizacja Programu PROW będzie prawdopodobnie realizowa</w:t>
      </w:r>
      <w:r w:rsidR="00790B26" w:rsidRPr="008406E8">
        <w:rPr>
          <w:sz w:val="28"/>
          <w:szCs w:val="28"/>
        </w:rPr>
        <w:t>na</w:t>
      </w:r>
      <w:r w:rsidR="00B1706C" w:rsidRPr="008406E8">
        <w:rPr>
          <w:sz w:val="28"/>
          <w:szCs w:val="28"/>
        </w:rPr>
        <w:t xml:space="preserve"> dopiero pod koniec roku 2015</w:t>
      </w:r>
      <w:r w:rsidRPr="008406E8">
        <w:rPr>
          <w:sz w:val="28"/>
          <w:szCs w:val="28"/>
        </w:rPr>
        <w:t xml:space="preserve">. </w:t>
      </w:r>
    </w:p>
    <w:p w:rsidR="00B1706C" w:rsidRPr="008406E8" w:rsidRDefault="00B1706C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Realizowane są również inne inwestycje takie jak: zagospodarowanie terenu, wybudowanie placu zabaw przy świetlicy wiejskiej w miejscowości Strachowo ( dofinansowanie inwestycji 80 %)- realizacja w ramach PROW. Remont świetlicy w Miejscowości Ćwiklin wraz z zagospodarowaniem terenu (plac zabaw). Remont budynku w miejscowości Szeromin (dofinansowanie w wysokości 75 %). Remont świetlicy wiejskiej wraz z z</w:t>
      </w:r>
      <w:r w:rsidR="0003490D" w:rsidRPr="008406E8">
        <w:rPr>
          <w:sz w:val="28"/>
          <w:szCs w:val="28"/>
        </w:rPr>
        <w:t>agospod</w:t>
      </w:r>
      <w:r w:rsidRPr="008406E8">
        <w:rPr>
          <w:sz w:val="28"/>
          <w:szCs w:val="28"/>
        </w:rPr>
        <w:t>arowaniem terenu w miejscowości Skarżyn</w:t>
      </w:r>
      <w:r w:rsidR="0003490D" w:rsidRPr="008406E8">
        <w:rPr>
          <w:sz w:val="28"/>
          <w:szCs w:val="28"/>
        </w:rPr>
        <w:t xml:space="preserve"> ( dofinansowanie w wysokości 75 %). </w:t>
      </w:r>
      <w:r w:rsidRPr="008406E8">
        <w:rPr>
          <w:sz w:val="28"/>
          <w:szCs w:val="28"/>
        </w:rPr>
        <w:t xml:space="preserve">Do końca kwietnia 2015 roku inwestycje będą zrealizowane a budynki oddane do użytku. </w:t>
      </w:r>
      <w:r w:rsidR="0003490D" w:rsidRPr="008406E8">
        <w:rPr>
          <w:sz w:val="28"/>
          <w:szCs w:val="28"/>
        </w:rPr>
        <w:t xml:space="preserve">Gmina Płońsk jest w czołówce w Powiecie Płońskim pod względem ilości funkcjonujących ogrzewanych świetlic wiejskich. </w:t>
      </w:r>
    </w:p>
    <w:p w:rsidR="0003490D" w:rsidRPr="008406E8" w:rsidRDefault="0003490D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Wójt zwrócił się do mieszkańców gminy o cierpliwość w realizacji prowadzonych inwestycji. </w:t>
      </w:r>
    </w:p>
    <w:p w:rsidR="00095420" w:rsidRPr="008406E8" w:rsidRDefault="00095420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Kolejnym zagadnieniem jest odziedziczenie po GDDKIA 83 lamp oświetleniowych zlokalizowanych na drogach krajowych, co się łączy z dużym obciążeniem finansowym.</w:t>
      </w:r>
    </w:p>
    <w:p w:rsidR="00C30F98" w:rsidRPr="008406E8" w:rsidRDefault="00790B26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Gmina zwróciła</w:t>
      </w:r>
      <w:r w:rsidR="00170758" w:rsidRPr="008406E8">
        <w:rPr>
          <w:sz w:val="28"/>
          <w:szCs w:val="28"/>
        </w:rPr>
        <w:t xml:space="preserve"> się </w:t>
      </w:r>
      <w:r w:rsidR="00C30F98" w:rsidRPr="008406E8">
        <w:rPr>
          <w:sz w:val="28"/>
          <w:szCs w:val="28"/>
        </w:rPr>
        <w:t>do</w:t>
      </w:r>
      <w:r w:rsidR="00095420" w:rsidRPr="008406E8">
        <w:rPr>
          <w:sz w:val="28"/>
          <w:szCs w:val="28"/>
        </w:rPr>
        <w:t xml:space="preserve"> z GDDKIA </w:t>
      </w:r>
      <w:r w:rsidR="00C30F98" w:rsidRPr="008406E8">
        <w:rPr>
          <w:sz w:val="28"/>
          <w:szCs w:val="28"/>
        </w:rPr>
        <w:t xml:space="preserve">o akceptację </w:t>
      </w:r>
      <w:r w:rsidR="00ED58B6" w:rsidRPr="008406E8">
        <w:rPr>
          <w:sz w:val="28"/>
          <w:szCs w:val="28"/>
        </w:rPr>
        <w:t>włączenia do dróg krajowych budowy</w:t>
      </w:r>
      <w:r w:rsidR="00077C03" w:rsidRPr="008406E8">
        <w:rPr>
          <w:sz w:val="28"/>
          <w:szCs w:val="28"/>
        </w:rPr>
        <w:t xml:space="preserve"> </w:t>
      </w:r>
      <w:r w:rsidR="002A7AEC" w:rsidRPr="008406E8">
        <w:rPr>
          <w:sz w:val="28"/>
          <w:szCs w:val="28"/>
        </w:rPr>
        <w:t>dróg: Bońki</w:t>
      </w:r>
      <w:r w:rsidR="00ED58B6" w:rsidRPr="008406E8">
        <w:rPr>
          <w:sz w:val="28"/>
          <w:szCs w:val="28"/>
        </w:rPr>
        <w:t>,</w:t>
      </w:r>
      <w:r w:rsidR="002A7AEC" w:rsidRPr="008406E8">
        <w:rPr>
          <w:sz w:val="28"/>
          <w:szCs w:val="28"/>
        </w:rPr>
        <w:t xml:space="preserve"> Brody ul. Wiosenna i </w:t>
      </w:r>
      <w:r w:rsidR="00077C03" w:rsidRPr="008406E8">
        <w:rPr>
          <w:sz w:val="28"/>
          <w:szCs w:val="28"/>
        </w:rPr>
        <w:t xml:space="preserve">w miejscowości Skarżyn włączenie do trasy nr 10. </w:t>
      </w:r>
      <w:r w:rsidR="002A7AEC" w:rsidRPr="008406E8">
        <w:rPr>
          <w:sz w:val="28"/>
          <w:szCs w:val="28"/>
        </w:rPr>
        <w:t xml:space="preserve"> </w:t>
      </w:r>
    </w:p>
    <w:p w:rsidR="00C30F98" w:rsidRPr="008406E8" w:rsidRDefault="00C30F98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Odnośnie odcinka drogi Michowo, Kownaty, Szpon</w:t>
      </w:r>
      <w:r w:rsidR="00790B26" w:rsidRPr="008406E8">
        <w:rPr>
          <w:sz w:val="28"/>
          <w:szCs w:val="28"/>
        </w:rPr>
        <w:t>dowo jest propozycja poprawienia</w:t>
      </w:r>
      <w:r w:rsidRPr="008406E8">
        <w:rPr>
          <w:sz w:val="28"/>
          <w:szCs w:val="28"/>
        </w:rPr>
        <w:t xml:space="preserve"> jej bezpieczeństwa poprzez ustawienie znaków drogowych i lustra.</w:t>
      </w:r>
    </w:p>
    <w:p w:rsidR="003F6216" w:rsidRPr="008406E8" w:rsidRDefault="00C30F98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Jeśli GDDKIA </w:t>
      </w:r>
      <w:r w:rsidR="003F6216" w:rsidRPr="008406E8">
        <w:rPr>
          <w:sz w:val="28"/>
          <w:szCs w:val="28"/>
        </w:rPr>
        <w:t xml:space="preserve">zaakceptuje </w:t>
      </w:r>
      <w:r w:rsidR="0067233A" w:rsidRPr="008406E8">
        <w:rPr>
          <w:sz w:val="28"/>
          <w:szCs w:val="28"/>
        </w:rPr>
        <w:t xml:space="preserve">te </w:t>
      </w:r>
      <w:r w:rsidR="003F6216" w:rsidRPr="008406E8">
        <w:rPr>
          <w:sz w:val="28"/>
          <w:szCs w:val="28"/>
        </w:rPr>
        <w:t xml:space="preserve">propozycje to będą przedstawione Radzie do realizacji.  </w:t>
      </w:r>
      <w:r w:rsidR="002A7AEC" w:rsidRPr="008406E8">
        <w:rPr>
          <w:sz w:val="28"/>
          <w:szCs w:val="28"/>
        </w:rPr>
        <w:t xml:space="preserve"> </w:t>
      </w:r>
    </w:p>
    <w:p w:rsidR="003F6216" w:rsidRPr="008406E8" w:rsidRDefault="003F6216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lastRenderedPageBreak/>
        <w:t>Wójt przedstawił postulaty, z którymi wystąpił do Generalnej Dyrekcji o rozwiązanie komunikacyjne przebiegu trasy nr 7:</w:t>
      </w:r>
    </w:p>
    <w:p w:rsidR="003F6216" w:rsidRPr="008406E8" w:rsidRDefault="003F6216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- </w:t>
      </w:r>
      <w:r w:rsidR="00875B79" w:rsidRPr="008406E8">
        <w:rPr>
          <w:sz w:val="28"/>
          <w:szCs w:val="28"/>
        </w:rPr>
        <w:t xml:space="preserve">przebieg </w:t>
      </w:r>
      <w:r w:rsidRPr="008406E8">
        <w:rPr>
          <w:sz w:val="28"/>
          <w:szCs w:val="28"/>
        </w:rPr>
        <w:t>dro</w:t>
      </w:r>
      <w:r w:rsidR="00875B79" w:rsidRPr="008406E8">
        <w:rPr>
          <w:sz w:val="28"/>
          <w:szCs w:val="28"/>
        </w:rPr>
        <w:t>gi lokalnej wzdłuż trasy nr 7</w:t>
      </w:r>
      <w:r w:rsidRPr="008406E8">
        <w:rPr>
          <w:sz w:val="28"/>
          <w:szCs w:val="28"/>
        </w:rPr>
        <w:t xml:space="preserve"> przez grunty ODR Poświętne,</w:t>
      </w:r>
    </w:p>
    <w:p w:rsidR="0067233A" w:rsidRPr="008406E8" w:rsidRDefault="003F6216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- otwarcie zjazdu </w:t>
      </w:r>
      <w:r w:rsidR="00875B79" w:rsidRPr="008406E8">
        <w:rPr>
          <w:sz w:val="28"/>
          <w:szCs w:val="28"/>
        </w:rPr>
        <w:t>z t</w:t>
      </w:r>
      <w:r w:rsidR="0067233A" w:rsidRPr="008406E8">
        <w:rPr>
          <w:sz w:val="28"/>
          <w:szCs w:val="28"/>
        </w:rPr>
        <w:t>rasy nr 7 do miasta Płońska.</w:t>
      </w:r>
    </w:p>
    <w:p w:rsidR="00FD13B5" w:rsidRPr="008406E8" w:rsidRDefault="0067233A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Zjazd udostępniony zostanie dopiero </w:t>
      </w:r>
      <w:r w:rsidR="007F13C3" w:rsidRPr="008406E8">
        <w:rPr>
          <w:sz w:val="28"/>
          <w:szCs w:val="28"/>
        </w:rPr>
        <w:t>gdy trasa nr 7 zostanie rozbudowana.</w:t>
      </w:r>
    </w:p>
    <w:p w:rsidR="005961B1" w:rsidRPr="008406E8" w:rsidRDefault="00FD13B5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Gmina wystąpiła również do GDDKIA z postulatem o budowę trasy w kierunku Czosnowa z listy rezerwowej. Modernizacja trasy nr 7 s</w:t>
      </w:r>
      <w:r w:rsidR="009A5F52" w:rsidRPr="008406E8">
        <w:rPr>
          <w:sz w:val="28"/>
          <w:szCs w:val="28"/>
        </w:rPr>
        <w:t>powoduje rozwój gminy.</w:t>
      </w:r>
      <w:r w:rsidR="005961B1" w:rsidRPr="008406E8">
        <w:rPr>
          <w:sz w:val="28"/>
          <w:szCs w:val="28"/>
        </w:rPr>
        <w:t xml:space="preserve"> </w:t>
      </w:r>
      <w:r w:rsidR="00D660A6" w:rsidRPr="008406E8">
        <w:rPr>
          <w:sz w:val="28"/>
          <w:szCs w:val="28"/>
        </w:rPr>
        <w:t>Są</w:t>
      </w:r>
      <w:r w:rsidR="00790B26" w:rsidRPr="008406E8">
        <w:rPr>
          <w:sz w:val="28"/>
          <w:szCs w:val="28"/>
        </w:rPr>
        <w:t xml:space="preserve"> inwestorzy zainteresowani</w:t>
      </w:r>
      <w:r w:rsidR="00D660A6" w:rsidRPr="008406E8">
        <w:rPr>
          <w:sz w:val="28"/>
          <w:szCs w:val="28"/>
        </w:rPr>
        <w:t xml:space="preserve"> uruchomieniem działalności na terenie Arcelina i Poczernina. </w:t>
      </w:r>
      <w:r w:rsidR="00633E7B" w:rsidRPr="008406E8">
        <w:rPr>
          <w:sz w:val="28"/>
          <w:szCs w:val="28"/>
        </w:rPr>
        <w:t xml:space="preserve">Gmina jest właścicielem kilku hektarów w miejscowości Arcelin i planuje </w:t>
      </w:r>
      <w:r w:rsidR="00257590" w:rsidRPr="008406E8">
        <w:rPr>
          <w:sz w:val="28"/>
          <w:szCs w:val="28"/>
        </w:rPr>
        <w:t xml:space="preserve">zmianę planu zagospodarowania przestrzennego dla tej miejscowości. </w:t>
      </w:r>
    </w:p>
    <w:p w:rsidR="005961B1" w:rsidRPr="008406E8" w:rsidRDefault="005961B1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Wójt podziękował Radzie za podjęte uchwały.</w:t>
      </w:r>
    </w:p>
    <w:p w:rsidR="001A7884" w:rsidRPr="008406E8" w:rsidRDefault="005961B1" w:rsidP="008F6EBF">
      <w:pPr>
        <w:jc w:val="both"/>
        <w:rPr>
          <w:sz w:val="28"/>
          <w:szCs w:val="28"/>
        </w:rPr>
      </w:pPr>
      <w:r w:rsidRPr="008406E8">
        <w:rPr>
          <w:sz w:val="28"/>
          <w:szCs w:val="28"/>
        </w:rPr>
        <w:t>Poinformował rolników, iż w Urzędzie Gminy będzie zorganizowana pomoc przy wypełnianiu wniosków o dopłaty bezpośrednie.</w:t>
      </w:r>
    </w:p>
    <w:p w:rsidR="001A7884" w:rsidRPr="008406E8" w:rsidRDefault="001A7884" w:rsidP="008F6EBF">
      <w:pPr>
        <w:jc w:val="both"/>
        <w:rPr>
          <w:b/>
          <w:sz w:val="28"/>
          <w:szCs w:val="28"/>
        </w:rPr>
      </w:pPr>
    </w:p>
    <w:p w:rsidR="001A7884" w:rsidRPr="008406E8" w:rsidRDefault="001A7884" w:rsidP="008F6EBF">
      <w:pPr>
        <w:jc w:val="both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 xml:space="preserve">Ad. pkt. 17 </w:t>
      </w:r>
    </w:p>
    <w:p w:rsidR="001A7884" w:rsidRPr="008406E8" w:rsidRDefault="001A7884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Na zadanie pytania w imieniu Wójta odpowiedzi udzielił radca prawny Urzędu Gminy i skarbnik gminy.</w:t>
      </w:r>
      <w:r w:rsidR="003F6216" w:rsidRPr="008406E8">
        <w:rPr>
          <w:sz w:val="28"/>
          <w:szCs w:val="28"/>
        </w:rPr>
        <w:t xml:space="preserve"> </w:t>
      </w:r>
      <w:r w:rsidR="002A7AEC" w:rsidRPr="008406E8">
        <w:rPr>
          <w:sz w:val="28"/>
          <w:szCs w:val="28"/>
        </w:rPr>
        <w:t xml:space="preserve">  </w:t>
      </w:r>
    </w:p>
    <w:p w:rsidR="003A4F5A" w:rsidRPr="008406E8" w:rsidRDefault="001A7884" w:rsidP="0081764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Radca prawny wyjaśniła</w:t>
      </w:r>
      <w:r w:rsidR="005130D9" w:rsidRPr="008406E8">
        <w:rPr>
          <w:sz w:val="28"/>
          <w:szCs w:val="28"/>
        </w:rPr>
        <w:t>, że</w:t>
      </w:r>
      <w:r w:rsidRPr="008406E8">
        <w:rPr>
          <w:sz w:val="28"/>
          <w:szCs w:val="28"/>
        </w:rPr>
        <w:t xml:space="preserve"> kwestie jawnośc</w:t>
      </w:r>
      <w:r w:rsidR="005130D9" w:rsidRPr="008406E8">
        <w:rPr>
          <w:sz w:val="28"/>
          <w:szCs w:val="28"/>
        </w:rPr>
        <w:t>i udzielania ulg</w:t>
      </w:r>
      <w:r w:rsidRPr="008406E8">
        <w:rPr>
          <w:sz w:val="28"/>
          <w:szCs w:val="28"/>
        </w:rPr>
        <w:t xml:space="preserve"> podatników</w:t>
      </w:r>
      <w:r w:rsidR="005130D9" w:rsidRPr="008406E8">
        <w:rPr>
          <w:sz w:val="28"/>
          <w:szCs w:val="28"/>
        </w:rPr>
        <w:t xml:space="preserve"> reguluje a</w:t>
      </w:r>
      <w:r w:rsidRPr="008406E8">
        <w:rPr>
          <w:sz w:val="28"/>
          <w:szCs w:val="28"/>
        </w:rPr>
        <w:t>rt.</w:t>
      </w:r>
      <w:r w:rsidR="002E5FE1" w:rsidRPr="008406E8">
        <w:rPr>
          <w:sz w:val="28"/>
          <w:szCs w:val="28"/>
        </w:rPr>
        <w:t xml:space="preserve">37 w związku z art. 38 ustawy o finansach publicznych. Przepisy te stanowią, że każdy wójt gminy w terminie do 31 maja roku następnego po upływie roku podatkowego ma obowiązek sporządzenia wykazu udzielonych ulg osobom fizycznym, osobom prawnym i jednostkom nie posiadającej osobowości prawnej. Wykaz obowiązuje, jeśli jest ulga powyżej 5000 zł. W wykazie oprócz nazwy firmy, bądź imienia i nazwiska należy podać kwotę udzielonej ulgi </w:t>
      </w:r>
      <w:r w:rsidR="005130D9" w:rsidRPr="008406E8">
        <w:rPr>
          <w:sz w:val="28"/>
          <w:szCs w:val="28"/>
        </w:rPr>
        <w:t>oraz przyczynę udzielenia takiej ulgi. Wójt Gminy Płońsk obowiązek taki wypełnia</w:t>
      </w:r>
      <w:r w:rsidR="003A4F5A" w:rsidRPr="008406E8">
        <w:rPr>
          <w:sz w:val="28"/>
          <w:szCs w:val="28"/>
        </w:rPr>
        <w:t xml:space="preserve">, wykazy wywieszane są na tablicy ogłoszeń i każdy zainteresowany może się </w:t>
      </w:r>
      <w:r w:rsidR="00982C33" w:rsidRPr="008406E8">
        <w:rPr>
          <w:sz w:val="28"/>
          <w:szCs w:val="28"/>
        </w:rPr>
        <w:t xml:space="preserve">z </w:t>
      </w:r>
      <w:r w:rsidR="003A4F5A" w:rsidRPr="008406E8">
        <w:rPr>
          <w:sz w:val="28"/>
          <w:szCs w:val="28"/>
        </w:rPr>
        <w:t>nim zapoznać.</w:t>
      </w:r>
    </w:p>
    <w:p w:rsidR="006B62A4" w:rsidRPr="008406E8" w:rsidRDefault="003A4F5A" w:rsidP="007E7558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Skarbnik gminy odpowiedziała, że do końca marca Wójt ma obowiązek sporządzenia sprawozdania finansowego za ubiegły rok budżetowy. Takie </w:t>
      </w:r>
      <w:r w:rsidR="005C40CE" w:rsidRPr="008406E8">
        <w:rPr>
          <w:sz w:val="28"/>
          <w:szCs w:val="28"/>
        </w:rPr>
        <w:t xml:space="preserve">szczegółowe </w:t>
      </w:r>
      <w:r w:rsidRPr="008406E8">
        <w:rPr>
          <w:sz w:val="28"/>
          <w:szCs w:val="28"/>
        </w:rPr>
        <w:t>sprawozdan</w:t>
      </w:r>
      <w:r w:rsidR="00982C33" w:rsidRPr="008406E8">
        <w:rPr>
          <w:sz w:val="28"/>
          <w:szCs w:val="28"/>
        </w:rPr>
        <w:t>ie przekazywane zostaje Radzie G</w:t>
      </w:r>
      <w:r w:rsidRPr="008406E8">
        <w:rPr>
          <w:sz w:val="28"/>
          <w:szCs w:val="28"/>
        </w:rPr>
        <w:t xml:space="preserve">miny i </w:t>
      </w:r>
      <w:r w:rsidR="005C40CE" w:rsidRPr="008406E8">
        <w:rPr>
          <w:sz w:val="28"/>
          <w:szCs w:val="28"/>
        </w:rPr>
        <w:t>Regio</w:t>
      </w:r>
      <w:r w:rsidR="00ED58B6" w:rsidRPr="008406E8">
        <w:rPr>
          <w:sz w:val="28"/>
          <w:szCs w:val="28"/>
        </w:rPr>
        <w:t>nalnej Izbie Obrachunkowej.</w:t>
      </w:r>
    </w:p>
    <w:p w:rsidR="006B62A4" w:rsidRPr="008406E8" w:rsidRDefault="006B62A4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Radny Grudny zwrócił się o wyjaśnienie kosztów utrzymania szkoły w Arcelinie, ponieważ według jego wyliczeń przedstawione koszty w uzasadnieniu do uchwały różnią się od wielkości przedstawionych przez wójta.</w:t>
      </w:r>
    </w:p>
    <w:p w:rsidR="00DA3073" w:rsidRPr="008406E8" w:rsidRDefault="006B62A4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Wójt odpowiedział, żeby radny </w:t>
      </w:r>
      <w:r w:rsidR="00DA3073" w:rsidRPr="008406E8">
        <w:rPr>
          <w:sz w:val="28"/>
          <w:szCs w:val="28"/>
        </w:rPr>
        <w:t>do tych kosztów powinien doliczyć jeszcze wynagrodzenie wraz z pochodnymi pracownika obsługi i wielkości będą takie same.</w:t>
      </w:r>
    </w:p>
    <w:p w:rsidR="00DA3073" w:rsidRPr="008406E8" w:rsidRDefault="00DA3073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Pan P. Koperski jako mieszkaniec gminy podziękował Wójtowi za przejęcie od GDDKIA lamp oświetleniowych, ponieważ łączy to się ze zwiększeniem bezpieczeństwa mieszkańców poszczególnych miejscowości. Podziękował również Wójtowi za pracę w Radzie Społecznej SPPZOZ.</w:t>
      </w:r>
      <w:r w:rsidR="002A7AEC" w:rsidRPr="008406E8">
        <w:rPr>
          <w:sz w:val="28"/>
          <w:szCs w:val="28"/>
        </w:rPr>
        <w:t xml:space="preserve">      </w:t>
      </w:r>
    </w:p>
    <w:p w:rsidR="00D46E5A" w:rsidRPr="008406E8" w:rsidRDefault="00DA3073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Sołtys wsi Skrzynki zwróciła się o wyjaśnienie: dlaczego zgodnie z obietnicą dyrektora Targalskiego nie zostało wykonane zadanie wyrównania </w:t>
      </w:r>
      <w:r w:rsidRPr="008406E8">
        <w:rPr>
          <w:sz w:val="28"/>
          <w:szCs w:val="28"/>
        </w:rPr>
        <w:lastRenderedPageBreak/>
        <w:t xml:space="preserve">małego odcinka drogi, </w:t>
      </w:r>
      <w:r w:rsidR="00D46E5A" w:rsidRPr="008406E8">
        <w:rPr>
          <w:sz w:val="28"/>
          <w:szCs w:val="28"/>
        </w:rPr>
        <w:t>który jest w bardzo złym stanie, nie można przejechać ani samochodem ani rowerem ?</w:t>
      </w:r>
    </w:p>
    <w:p w:rsidR="00486A70" w:rsidRPr="008406E8" w:rsidRDefault="00D46E5A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Kierownik Gminnego Zakładu Komunalnego odpowiedział, że faktycznie równiarka pracowała w sąsiedniej wsi pani sołtys ale zmieniła się pogoda popadał śnieg i nie było możliwe wykonanie równania ale następny termin został uzgodniony. </w:t>
      </w:r>
    </w:p>
    <w:p w:rsidR="00486A70" w:rsidRPr="008406E8" w:rsidRDefault="00486A70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Sołtys sołectwa Kluczewo powiedział, że od lat zebrania wiejskie odbywały się w jego domu i dalej będą się odbywały bez względu na to czy to się komuś podoba czy też nie.</w:t>
      </w:r>
    </w:p>
    <w:p w:rsidR="00486A70" w:rsidRPr="008406E8" w:rsidRDefault="00486A70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Zwrócił się do ra</w:t>
      </w:r>
      <w:r w:rsidR="00257590" w:rsidRPr="008406E8">
        <w:rPr>
          <w:sz w:val="28"/>
          <w:szCs w:val="28"/>
        </w:rPr>
        <w:t xml:space="preserve">dnej A. </w:t>
      </w:r>
      <w:r w:rsidRPr="008406E8">
        <w:rPr>
          <w:sz w:val="28"/>
          <w:szCs w:val="28"/>
        </w:rPr>
        <w:t>Małeckiej, że</w:t>
      </w:r>
      <w:r w:rsidR="00257590" w:rsidRPr="008406E8">
        <w:rPr>
          <w:sz w:val="28"/>
          <w:szCs w:val="28"/>
        </w:rPr>
        <w:t>by</w:t>
      </w:r>
      <w:r w:rsidRPr="008406E8">
        <w:rPr>
          <w:sz w:val="28"/>
          <w:szCs w:val="28"/>
        </w:rPr>
        <w:t xml:space="preserve"> bez </w:t>
      </w:r>
      <w:r w:rsidR="00257590" w:rsidRPr="008406E8">
        <w:rPr>
          <w:sz w:val="28"/>
          <w:szCs w:val="28"/>
        </w:rPr>
        <w:t>zgody sołtysów zebrań nie</w:t>
      </w:r>
      <w:r w:rsidRPr="008406E8">
        <w:rPr>
          <w:sz w:val="28"/>
          <w:szCs w:val="28"/>
        </w:rPr>
        <w:t xml:space="preserve"> zwoływała, bo nie jest do tego upoważniona.</w:t>
      </w:r>
    </w:p>
    <w:p w:rsidR="00564C1F" w:rsidRPr="008406E8" w:rsidRDefault="00486A70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Przewodniczący Rady wyjaśnił, że zgodnie ze statutem sołectwa, regulaminem rady i ustawą o samorządzie gminnym </w:t>
      </w:r>
      <w:r w:rsidR="00BB7D5E" w:rsidRPr="008406E8">
        <w:rPr>
          <w:sz w:val="28"/>
          <w:szCs w:val="28"/>
        </w:rPr>
        <w:t xml:space="preserve">sołtys i radny ma obowiązek konsultowania się ze środowiskiem, które obdarzyło go mandatem. Jeśli radna ma inicjatywę, chce skonsultować ze swoimi wyborcami to nic nie stoi na przeszkodzie, aby z tych uprawnień skorzystała. </w:t>
      </w:r>
      <w:r w:rsidR="002A7AEC" w:rsidRPr="008406E8">
        <w:rPr>
          <w:sz w:val="28"/>
          <w:szCs w:val="28"/>
        </w:rPr>
        <w:t xml:space="preserve">  </w:t>
      </w:r>
    </w:p>
    <w:p w:rsidR="00305BB4" w:rsidRPr="008406E8" w:rsidRDefault="000C6719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Odnośnie miejsca</w:t>
      </w:r>
      <w:r w:rsidR="00564C1F" w:rsidRPr="008406E8">
        <w:rPr>
          <w:sz w:val="28"/>
          <w:szCs w:val="28"/>
        </w:rPr>
        <w:t xml:space="preserve"> zebrań wiejski</w:t>
      </w:r>
      <w:r w:rsidR="00305BB4" w:rsidRPr="008406E8">
        <w:rPr>
          <w:sz w:val="28"/>
          <w:szCs w:val="28"/>
        </w:rPr>
        <w:t xml:space="preserve">ch to niektórzy radni </w:t>
      </w:r>
      <w:r w:rsidRPr="008406E8">
        <w:rPr>
          <w:sz w:val="28"/>
          <w:szCs w:val="28"/>
        </w:rPr>
        <w:t>jak również i mieszkańcy gminy sugerują, aby zebrania wiejskie odbywały się w budynkach gminnych a nie w prywatnych mieszkaniach sołtysów. Natomiast r</w:t>
      </w:r>
      <w:r w:rsidR="00305BB4" w:rsidRPr="008406E8">
        <w:rPr>
          <w:sz w:val="28"/>
          <w:szCs w:val="28"/>
        </w:rPr>
        <w:t>ealiza</w:t>
      </w:r>
      <w:r w:rsidRPr="008406E8">
        <w:rPr>
          <w:sz w:val="28"/>
          <w:szCs w:val="28"/>
        </w:rPr>
        <w:t xml:space="preserve">cja uchwały należy do Wójta i sam zdecyduje gdzie te zabrania będą się odbywały. </w:t>
      </w:r>
    </w:p>
    <w:p w:rsidR="005821C8" w:rsidRPr="008406E8" w:rsidRDefault="00305BB4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Radna </w:t>
      </w:r>
      <w:r w:rsidR="003243D1" w:rsidRPr="008406E8">
        <w:rPr>
          <w:sz w:val="28"/>
          <w:szCs w:val="28"/>
        </w:rPr>
        <w:t xml:space="preserve">A. Małecka </w:t>
      </w:r>
      <w:r w:rsidR="00DE4EFB" w:rsidRPr="008406E8">
        <w:rPr>
          <w:sz w:val="28"/>
          <w:szCs w:val="28"/>
        </w:rPr>
        <w:t xml:space="preserve">odpowiedziała sołtysowi wsi Kluczewo, że zebranie, które zostało zwołane nie jest zebraniem wiejskim tylko zebraniem ze stowarzyszeniami. </w:t>
      </w:r>
    </w:p>
    <w:p w:rsidR="003243D1" w:rsidRPr="008406E8" w:rsidRDefault="005821C8" w:rsidP="008F6EB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 xml:space="preserve">Sołtys sołectwa Arcelin </w:t>
      </w:r>
      <w:r w:rsidR="00DF25A9" w:rsidRPr="008406E8">
        <w:rPr>
          <w:sz w:val="28"/>
          <w:szCs w:val="28"/>
        </w:rPr>
        <w:t xml:space="preserve">w imieniu mieszkańców wsi Arcelin </w:t>
      </w:r>
      <w:r w:rsidRPr="008406E8">
        <w:rPr>
          <w:sz w:val="28"/>
          <w:szCs w:val="28"/>
        </w:rPr>
        <w:t xml:space="preserve">zwrócił się do </w:t>
      </w:r>
      <w:r w:rsidR="00DF25A9" w:rsidRPr="008406E8">
        <w:rPr>
          <w:sz w:val="28"/>
          <w:szCs w:val="28"/>
        </w:rPr>
        <w:t>radnych Szerominka,</w:t>
      </w:r>
      <w:r w:rsidRPr="008406E8">
        <w:rPr>
          <w:sz w:val="28"/>
          <w:szCs w:val="28"/>
        </w:rPr>
        <w:t xml:space="preserve"> Arcelina i Szeromina o </w:t>
      </w:r>
      <w:r w:rsidR="00DF25A9" w:rsidRPr="008406E8">
        <w:rPr>
          <w:sz w:val="28"/>
          <w:szCs w:val="28"/>
        </w:rPr>
        <w:t xml:space="preserve">wystosowanie ponaglenia do Starostwa Powiatowego w sprawie budowy chodnika </w:t>
      </w:r>
      <w:r w:rsidR="008F6EBF" w:rsidRPr="008406E8">
        <w:rPr>
          <w:sz w:val="28"/>
          <w:szCs w:val="28"/>
        </w:rPr>
        <w:t xml:space="preserve">przy drodze powiatowej </w:t>
      </w:r>
      <w:r w:rsidR="00DF25A9" w:rsidRPr="008406E8">
        <w:rPr>
          <w:sz w:val="28"/>
          <w:szCs w:val="28"/>
        </w:rPr>
        <w:t>w miejscowości</w:t>
      </w:r>
      <w:r w:rsidR="008F6EBF" w:rsidRPr="008406E8">
        <w:rPr>
          <w:sz w:val="28"/>
          <w:szCs w:val="28"/>
        </w:rPr>
        <w:t>ach, Szerominek, Szeromin i</w:t>
      </w:r>
      <w:r w:rsidR="00DF25A9" w:rsidRPr="008406E8">
        <w:rPr>
          <w:sz w:val="28"/>
          <w:szCs w:val="28"/>
        </w:rPr>
        <w:t xml:space="preserve"> Arcelin. Zmieniła się Rada więc stosownym by było ponowić wniosek złożony w 2014 roku.</w:t>
      </w:r>
      <w:r w:rsidR="002A7AEC" w:rsidRPr="008406E8">
        <w:rPr>
          <w:sz w:val="28"/>
          <w:szCs w:val="28"/>
        </w:rPr>
        <w:t xml:space="preserve"> </w:t>
      </w:r>
    </w:p>
    <w:p w:rsidR="0081764F" w:rsidRPr="008406E8" w:rsidRDefault="003243D1" w:rsidP="008406E8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Przewodniczący Rady</w:t>
      </w:r>
      <w:r w:rsidR="00D660A6" w:rsidRPr="008406E8">
        <w:rPr>
          <w:sz w:val="28"/>
          <w:szCs w:val="28"/>
        </w:rPr>
        <w:t xml:space="preserve"> </w:t>
      </w:r>
      <w:r w:rsidR="0081764F" w:rsidRPr="008406E8">
        <w:rPr>
          <w:sz w:val="28"/>
          <w:szCs w:val="28"/>
        </w:rPr>
        <w:t>poparł wniosek, inicjatywa słuszna.</w:t>
      </w:r>
      <w:r w:rsidRPr="008406E8">
        <w:rPr>
          <w:sz w:val="28"/>
          <w:szCs w:val="28"/>
        </w:rPr>
        <w:t xml:space="preserve"> </w:t>
      </w:r>
      <w:bookmarkStart w:id="0" w:name="_GoBack"/>
      <w:bookmarkEnd w:id="0"/>
    </w:p>
    <w:p w:rsidR="0081764F" w:rsidRPr="008406E8" w:rsidRDefault="0081764F" w:rsidP="0081764F">
      <w:pPr>
        <w:jc w:val="both"/>
        <w:rPr>
          <w:sz w:val="28"/>
          <w:szCs w:val="28"/>
        </w:rPr>
      </w:pPr>
    </w:p>
    <w:p w:rsidR="0081764F" w:rsidRPr="008406E8" w:rsidRDefault="0081764F" w:rsidP="0081764F">
      <w:pPr>
        <w:jc w:val="both"/>
        <w:rPr>
          <w:b/>
          <w:sz w:val="28"/>
          <w:szCs w:val="28"/>
        </w:rPr>
      </w:pPr>
      <w:r w:rsidRPr="008406E8">
        <w:rPr>
          <w:b/>
          <w:sz w:val="28"/>
          <w:szCs w:val="28"/>
        </w:rPr>
        <w:t>Ad. pkt. 18</w:t>
      </w:r>
    </w:p>
    <w:p w:rsidR="0081764F" w:rsidRPr="008406E8" w:rsidRDefault="0081764F" w:rsidP="0081764F">
      <w:pPr>
        <w:ind w:firstLine="708"/>
        <w:jc w:val="both"/>
        <w:rPr>
          <w:sz w:val="28"/>
          <w:szCs w:val="28"/>
        </w:rPr>
      </w:pPr>
      <w:r w:rsidRPr="008406E8">
        <w:rPr>
          <w:sz w:val="28"/>
          <w:szCs w:val="28"/>
        </w:rPr>
        <w:t>Po wyczerpaniu porządku obrad Przewodniczący Rady podziękował przybyłym za uczestnictwo. O godz. 12</w:t>
      </w:r>
      <w:r w:rsidRPr="008406E8">
        <w:rPr>
          <w:sz w:val="28"/>
          <w:szCs w:val="28"/>
          <w:vertAlign w:val="superscript"/>
        </w:rPr>
        <w:t xml:space="preserve">30 </w:t>
      </w:r>
      <w:r w:rsidRPr="008406E8">
        <w:rPr>
          <w:sz w:val="28"/>
          <w:szCs w:val="28"/>
        </w:rPr>
        <w:t>zamknął sesję.</w:t>
      </w:r>
    </w:p>
    <w:p w:rsidR="0081764F" w:rsidRPr="008406E8" w:rsidRDefault="0081764F" w:rsidP="0081764F">
      <w:pPr>
        <w:ind w:firstLine="708"/>
        <w:jc w:val="both"/>
        <w:rPr>
          <w:sz w:val="28"/>
          <w:szCs w:val="28"/>
        </w:rPr>
      </w:pPr>
    </w:p>
    <w:p w:rsidR="0081764F" w:rsidRDefault="0081764F" w:rsidP="0081764F">
      <w:pPr>
        <w:jc w:val="both"/>
      </w:pPr>
    </w:p>
    <w:p w:rsidR="0081764F" w:rsidRPr="0081764F" w:rsidRDefault="0081764F" w:rsidP="0081764F">
      <w:pPr>
        <w:jc w:val="both"/>
        <w:rPr>
          <w:sz w:val="22"/>
          <w:szCs w:val="22"/>
        </w:rPr>
      </w:pPr>
      <w:r w:rsidRPr="0081764F">
        <w:rPr>
          <w:sz w:val="22"/>
          <w:szCs w:val="22"/>
        </w:rPr>
        <w:t xml:space="preserve">Protokolant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764F">
        <w:rPr>
          <w:sz w:val="22"/>
          <w:szCs w:val="22"/>
        </w:rPr>
        <w:t>Przewodniczący obrad</w:t>
      </w:r>
    </w:p>
    <w:p w:rsidR="0081764F" w:rsidRPr="0081764F" w:rsidRDefault="0081764F" w:rsidP="0081764F">
      <w:pPr>
        <w:jc w:val="both"/>
        <w:rPr>
          <w:sz w:val="22"/>
          <w:szCs w:val="22"/>
        </w:rPr>
      </w:pPr>
      <w:r w:rsidRPr="0081764F">
        <w:rPr>
          <w:sz w:val="22"/>
          <w:szCs w:val="22"/>
        </w:rPr>
        <w:t xml:space="preserve">M. Podlecka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764F">
        <w:rPr>
          <w:sz w:val="22"/>
          <w:szCs w:val="22"/>
        </w:rPr>
        <w:t>Przewodniczący Rady Gminy</w:t>
      </w:r>
    </w:p>
    <w:p w:rsidR="0081764F" w:rsidRPr="0081764F" w:rsidRDefault="0081764F" w:rsidP="0081764F">
      <w:pPr>
        <w:ind w:left="4956" w:firstLine="708"/>
        <w:jc w:val="both"/>
        <w:rPr>
          <w:sz w:val="22"/>
          <w:szCs w:val="22"/>
        </w:rPr>
      </w:pPr>
      <w:r w:rsidRPr="0081764F">
        <w:rPr>
          <w:sz w:val="22"/>
          <w:szCs w:val="22"/>
        </w:rPr>
        <w:t xml:space="preserve">Włodzimierz Kędzik </w:t>
      </w:r>
    </w:p>
    <w:p w:rsidR="00095420" w:rsidRPr="00C276A2" w:rsidRDefault="002A7AEC" w:rsidP="008F6EBF">
      <w:pPr>
        <w:ind w:firstLine="708"/>
        <w:jc w:val="both"/>
      </w:pPr>
      <w:r>
        <w:t xml:space="preserve">                                                       </w:t>
      </w:r>
    </w:p>
    <w:sectPr w:rsidR="00095420" w:rsidRPr="00C2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92" w:rsidRDefault="00DD1792" w:rsidP="00CE67EA">
      <w:r>
        <w:separator/>
      </w:r>
    </w:p>
  </w:endnote>
  <w:endnote w:type="continuationSeparator" w:id="0">
    <w:p w:rsidR="00DD1792" w:rsidRDefault="00DD1792" w:rsidP="00CE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92" w:rsidRDefault="00DD1792" w:rsidP="00CE67EA">
      <w:r>
        <w:separator/>
      </w:r>
    </w:p>
  </w:footnote>
  <w:footnote w:type="continuationSeparator" w:id="0">
    <w:p w:rsidR="00DD1792" w:rsidRDefault="00DD1792" w:rsidP="00CE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80BCE"/>
    <w:multiLevelType w:val="hybridMultilevel"/>
    <w:tmpl w:val="DD8A8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2"/>
    <w:rsid w:val="00001D66"/>
    <w:rsid w:val="00013992"/>
    <w:rsid w:val="000248AF"/>
    <w:rsid w:val="00032802"/>
    <w:rsid w:val="0003490D"/>
    <w:rsid w:val="00077C03"/>
    <w:rsid w:val="00095420"/>
    <w:rsid w:val="000C6719"/>
    <w:rsid w:val="001204EA"/>
    <w:rsid w:val="00121C7C"/>
    <w:rsid w:val="00170758"/>
    <w:rsid w:val="00185E0E"/>
    <w:rsid w:val="00190D5F"/>
    <w:rsid w:val="001A7884"/>
    <w:rsid w:val="001B077B"/>
    <w:rsid w:val="001D2E81"/>
    <w:rsid w:val="00210471"/>
    <w:rsid w:val="00237AED"/>
    <w:rsid w:val="00257590"/>
    <w:rsid w:val="00287E41"/>
    <w:rsid w:val="002968B8"/>
    <w:rsid w:val="002A7AEC"/>
    <w:rsid w:val="002D37CC"/>
    <w:rsid w:val="002D5476"/>
    <w:rsid w:val="002D56DA"/>
    <w:rsid w:val="002D6C62"/>
    <w:rsid w:val="002E5FE1"/>
    <w:rsid w:val="00305BB4"/>
    <w:rsid w:val="003243D1"/>
    <w:rsid w:val="00355FFB"/>
    <w:rsid w:val="0037362E"/>
    <w:rsid w:val="003927F4"/>
    <w:rsid w:val="003A2848"/>
    <w:rsid w:val="003A411F"/>
    <w:rsid w:val="003A4F5A"/>
    <w:rsid w:val="003F6216"/>
    <w:rsid w:val="00415FD8"/>
    <w:rsid w:val="004273BD"/>
    <w:rsid w:val="00454430"/>
    <w:rsid w:val="00460466"/>
    <w:rsid w:val="00486A70"/>
    <w:rsid w:val="005130D9"/>
    <w:rsid w:val="005130E8"/>
    <w:rsid w:val="00532D3A"/>
    <w:rsid w:val="005570FB"/>
    <w:rsid w:val="00564C1F"/>
    <w:rsid w:val="005821C8"/>
    <w:rsid w:val="005961B1"/>
    <w:rsid w:val="005B37B4"/>
    <w:rsid w:val="005B5556"/>
    <w:rsid w:val="005C40CE"/>
    <w:rsid w:val="005D6D20"/>
    <w:rsid w:val="005D7873"/>
    <w:rsid w:val="00632A6A"/>
    <w:rsid w:val="00633E7B"/>
    <w:rsid w:val="0067233A"/>
    <w:rsid w:val="006B62A4"/>
    <w:rsid w:val="006E0EB2"/>
    <w:rsid w:val="00726914"/>
    <w:rsid w:val="00731454"/>
    <w:rsid w:val="00731557"/>
    <w:rsid w:val="00763602"/>
    <w:rsid w:val="00790B26"/>
    <w:rsid w:val="007B2F1F"/>
    <w:rsid w:val="007E7558"/>
    <w:rsid w:val="007F13C3"/>
    <w:rsid w:val="007F5364"/>
    <w:rsid w:val="0081764F"/>
    <w:rsid w:val="00822C49"/>
    <w:rsid w:val="008406E8"/>
    <w:rsid w:val="00851439"/>
    <w:rsid w:val="00875B79"/>
    <w:rsid w:val="008A7C35"/>
    <w:rsid w:val="008B1B46"/>
    <w:rsid w:val="008D1965"/>
    <w:rsid w:val="008F1A58"/>
    <w:rsid w:val="008F5BCA"/>
    <w:rsid w:val="008F6EBF"/>
    <w:rsid w:val="00901C10"/>
    <w:rsid w:val="00982C33"/>
    <w:rsid w:val="00983656"/>
    <w:rsid w:val="009A5F52"/>
    <w:rsid w:val="009A7AB4"/>
    <w:rsid w:val="009E2509"/>
    <w:rsid w:val="009F1CD0"/>
    <w:rsid w:val="00A14B9E"/>
    <w:rsid w:val="00A839F2"/>
    <w:rsid w:val="00B1706C"/>
    <w:rsid w:val="00B27CF6"/>
    <w:rsid w:val="00B8570C"/>
    <w:rsid w:val="00BA7548"/>
    <w:rsid w:val="00BB7D5E"/>
    <w:rsid w:val="00C21DAE"/>
    <w:rsid w:val="00C276A2"/>
    <w:rsid w:val="00C30F98"/>
    <w:rsid w:val="00C46A70"/>
    <w:rsid w:val="00CB25ED"/>
    <w:rsid w:val="00CE5136"/>
    <w:rsid w:val="00CE67EA"/>
    <w:rsid w:val="00D03323"/>
    <w:rsid w:val="00D46E5A"/>
    <w:rsid w:val="00D53105"/>
    <w:rsid w:val="00D6449A"/>
    <w:rsid w:val="00D660A6"/>
    <w:rsid w:val="00D921E4"/>
    <w:rsid w:val="00DA3073"/>
    <w:rsid w:val="00DA7957"/>
    <w:rsid w:val="00DC1215"/>
    <w:rsid w:val="00DD1792"/>
    <w:rsid w:val="00DE4EFB"/>
    <w:rsid w:val="00DF25A9"/>
    <w:rsid w:val="00DF41E6"/>
    <w:rsid w:val="00E25EDD"/>
    <w:rsid w:val="00E3023B"/>
    <w:rsid w:val="00E77AE2"/>
    <w:rsid w:val="00E9645D"/>
    <w:rsid w:val="00ED58B6"/>
    <w:rsid w:val="00ED7E7C"/>
    <w:rsid w:val="00EE2EF2"/>
    <w:rsid w:val="00EF76B4"/>
    <w:rsid w:val="00F04638"/>
    <w:rsid w:val="00F071BE"/>
    <w:rsid w:val="00F85654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DC6E0-1D23-45F7-9171-66CC68E2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276A2"/>
    <w:pPr>
      <w:keepNext/>
      <w:jc w:val="center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276A2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276A2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276A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276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276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276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76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276A2"/>
    <w:pPr>
      <w:ind w:firstLine="12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276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E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65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DA86-61C3-456B-861C-ABD1E94C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3153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2015-02-26T14:37:00Z</cp:lastPrinted>
  <dcterms:created xsi:type="dcterms:W3CDTF">2016-05-13T07:40:00Z</dcterms:created>
  <dcterms:modified xsi:type="dcterms:W3CDTF">2016-07-20T08:48:00Z</dcterms:modified>
</cp:coreProperties>
</file>