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CB" w:rsidRDefault="00F865CB" w:rsidP="00F865CB">
      <w:pPr>
        <w:tabs>
          <w:tab w:val="left" w:pos="4320"/>
        </w:tabs>
        <w:jc w:val="center"/>
        <w:rPr>
          <w:b/>
        </w:rPr>
      </w:pPr>
      <w:r>
        <w:rPr>
          <w:b/>
        </w:rPr>
        <w:t>PLAN PRACY RADY GMINY PŁOŃSK NA 2012 ROK</w:t>
      </w:r>
    </w:p>
    <w:p w:rsidR="00F865CB" w:rsidRDefault="00F865CB" w:rsidP="00F865CB">
      <w:pPr>
        <w:tabs>
          <w:tab w:val="left" w:pos="4320"/>
        </w:tabs>
        <w:jc w:val="center"/>
        <w:rPr>
          <w:b/>
        </w:rPr>
      </w:pPr>
    </w:p>
    <w:p w:rsidR="00F865CB" w:rsidRDefault="00F865CB" w:rsidP="00F865CB">
      <w:pPr>
        <w:tabs>
          <w:tab w:val="left" w:pos="4320"/>
        </w:tabs>
      </w:pPr>
      <w:r>
        <w:tab/>
      </w:r>
      <w:r>
        <w:tab/>
      </w:r>
      <w:r>
        <w:tab/>
        <w:t xml:space="preserve">Załącznik </w:t>
      </w:r>
    </w:p>
    <w:p w:rsidR="00F865CB" w:rsidRDefault="00F865CB" w:rsidP="00F865CB">
      <w:pPr>
        <w:tabs>
          <w:tab w:val="left" w:pos="4320"/>
        </w:tabs>
      </w:pPr>
      <w:r>
        <w:tab/>
      </w:r>
      <w:r>
        <w:tab/>
      </w:r>
      <w:r>
        <w:tab/>
        <w:t>do uchwały Nr XVIII /114/2011</w:t>
      </w:r>
    </w:p>
    <w:p w:rsidR="00F865CB" w:rsidRDefault="00F865CB" w:rsidP="00F865CB">
      <w:pPr>
        <w:tabs>
          <w:tab w:val="left" w:pos="4320"/>
        </w:tabs>
      </w:pPr>
      <w:r>
        <w:tab/>
      </w:r>
      <w:r>
        <w:tab/>
      </w:r>
      <w:r>
        <w:tab/>
        <w:t>Rady Gminy Płońsk</w:t>
      </w:r>
    </w:p>
    <w:p w:rsidR="00F865CB" w:rsidRDefault="00F865CB" w:rsidP="00F865CB">
      <w:pPr>
        <w:tabs>
          <w:tab w:val="left" w:pos="4320"/>
        </w:tabs>
      </w:pPr>
      <w:r>
        <w:tab/>
      </w:r>
      <w:r>
        <w:tab/>
      </w:r>
      <w:r>
        <w:tab/>
        <w:t>z dnia 29 grudnia 2011 roku</w:t>
      </w:r>
    </w:p>
    <w:p w:rsidR="00F865CB" w:rsidRDefault="00F865CB" w:rsidP="00F865CB">
      <w:pPr>
        <w:tabs>
          <w:tab w:val="left" w:pos="4320"/>
        </w:tabs>
      </w:pPr>
    </w:p>
    <w:p w:rsidR="00F865CB" w:rsidRDefault="00F865CB" w:rsidP="00F865CB">
      <w:pPr>
        <w:tabs>
          <w:tab w:val="left" w:pos="43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4821"/>
        <w:gridCol w:w="2303"/>
      </w:tblGrid>
      <w:tr w:rsidR="00F865CB" w:rsidTr="00F86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CB" w:rsidRDefault="00F865CB">
            <w:pPr>
              <w:tabs>
                <w:tab w:val="left" w:pos="4320"/>
              </w:tabs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CB" w:rsidRDefault="00F865CB">
            <w:pPr>
              <w:tabs>
                <w:tab w:val="left" w:pos="43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Termin sesji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CB" w:rsidRDefault="00F865CB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Tematyka sesji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CB" w:rsidRDefault="00F865CB">
            <w:pPr>
              <w:tabs>
                <w:tab w:val="left" w:pos="43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Przygotowuje </w:t>
            </w:r>
          </w:p>
          <w:p w:rsidR="00F865CB" w:rsidRDefault="00F865CB">
            <w:pPr>
              <w:tabs>
                <w:tab w:val="left" w:pos="4320"/>
              </w:tabs>
              <w:rPr>
                <w:b/>
                <w:bCs/>
              </w:rPr>
            </w:pPr>
            <w:r>
              <w:rPr>
                <w:b/>
                <w:bCs/>
              </w:rPr>
              <w:t>i przedkłada materiały</w:t>
            </w:r>
          </w:p>
        </w:tc>
      </w:tr>
      <w:tr w:rsidR="00F865CB" w:rsidTr="00F86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CB" w:rsidRDefault="00F865CB">
            <w:pPr>
              <w:tabs>
                <w:tab w:val="left" w:pos="4320"/>
              </w:tabs>
            </w:pPr>
            <w: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CB" w:rsidRDefault="00F865CB">
            <w:pPr>
              <w:tabs>
                <w:tab w:val="left" w:pos="4320"/>
              </w:tabs>
            </w:pPr>
            <w:r>
              <w:t xml:space="preserve">I kwartał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B" w:rsidRDefault="00F865CB" w:rsidP="008165C1">
            <w:pPr>
              <w:numPr>
                <w:ilvl w:val="0"/>
                <w:numId w:val="1"/>
              </w:numPr>
              <w:tabs>
                <w:tab w:val="left" w:pos="4320"/>
              </w:tabs>
            </w:pPr>
            <w:r>
              <w:t>Przyjęcie miejscowych planów zagospodarowania przestrzennego miejscowości: Bońki, Brody i Siedlin.</w:t>
            </w:r>
          </w:p>
          <w:p w:rsidR="00F865CB" w:rsidRDefault="00F865CB" w:rsidP="008165C1">
            <w:pPr>
              <w:numPr>
                <w:ilvl w:val="0"/>
                <w:numId w:val="1"/>
              </w:numPr>
              <w:tabs>
                <w:tab w:val="left" w:pos="4320"/>
              </w:tabs>
            </w:pPr>
            <w:r>
              <w:t>Sprawozdanie z Aktualizacji Planu Gospodarki Odpadami dla Gminy Płońsk na lata 2009 – 2012 z perspektywą na lata 2013 – 2020.</w:t>
            </w:r>
          </w:p>
          <w:p w:rsidR="00F865CB" w:rsidRDefault="00F865CB" w:rsidP="008165C1">
            <w:pPr>
              <w:numPr>
                <w:ilvl w:val="0"/>
                <w:numId w:val="1"/>
              </w:numPr>
              <w:tabs>
                <w:tab w:val="left" w:pos="4320"/>
              </w:tabs>
            </w:pPr>
            <w:r>
              <w:t>Raport z Aktualizacji Programu Ochrony Środowiska dla Gminy Płońsk na lata 2009 – 2012 z perspektywą na lata 2013 – 2016 – aktualizacja.</w:t>
            </w:r>
          </w:p>
          <w:p w:rsidR="00F865CB" w:rsidRDefault="00F865CB" w:rsidP="008165C1">
            <w:pPr>
              <w:numPr>
                <w:ilvl w:val="0"/>
                <w:numId w:val="1"/>
              </w:numPr>
              <w:tabs>
                <w:tab w:val="left" w:pos="4320"/>
              </w:tabs>
            </w:pPr>
            <w:r>
              <w:t>Sprawozdanie z realizacji Gminnego Programu Profilaktyki i Rozwiązywania Problemów Alkoholowych za 2011 rok.</w:t>
            </w:r>
          </w:p>
          <w:p w:rsidR="00F865CB" w:rsidRDefault="00F865CB" w:rsidP="008165C1">
            <w:pPr>
              <w:numPr>
                <w:ilvl w:val="0"/>
                <w:numId w:val="1"/>
              </w:numPr>
              <w:tabs>
                <w:tab w:val="left" w:pos="4320"/>
              </w:tabs>
            </w:pPr>
            <w:r>
              <w:t>Przyjęcie Gminnego Programu Profilaktyki i Rozwiązywania Problemów Alkoholowych na 2012 rok.</w:t>
            </w:r>
          </w:p>
          <w:p w:rsidR="00F865CB" w:rsidRDefault="00F865CB" w:rsidP="008165C1">
            <w:pPr>
              <w:numPr>
                <w:ilvl w:val="0"/>
                <w:numId w:val="1"/>
              </w:numPr>
              <w:tabs>
                <w:tab w:val="left" w:pos="4320"/>
              </w:tabs>
            </w:pPr>
            <w:r>
              <w:t>Przyjęcie Gminnego Programu o Przeciwdziałaniu Narkomanii.</w:t>
            </w:r>
          </w:p>
          <w:p w:rsidR="00F865CB" w:rsidRDefault="00F865CB" w:rsidP="008165C1">
            <w:pPr>
              <w:numPr>
                <w:ilvl w:val="0"/>
                <w:numId w:val="1"/>
              </w:numPr>
              <w:tabs>
                <w:tab w:val="left" w:pos="4320"/>
              </w:tabs>
            </w:pPr>
            <w:r>
              <w:t>Informacja o funkcjonowaniu świetlic wiejskich .</w:t>
            </w:r>
          </w:p>
          <w:p w:rsidR="00F865CB" w:rsidRDefault="00F865CB" w:rsidP="008165C1">
            <w:pPr>
              <w:numPr>
                <w:ilvl w:val="0"/>
                <w:numId w:val="1"/>
              </w:numPr>
              <w:tabs>
                <w:tab w:val="left" w:pos="4320"/>
              </w:tabs>
            </w:pPr>
            <w:r>
              <w:t>Podjęcie uchwały w sprawie wyodrębnienia/nie wyodrębnienia w budżecie gminy środków stanowiących fundusz sołecki na 2013 rok.</w:t>
            </w:r>
          </w:p>
          <w:p w:rsidR="00F865CB" w:rsidRDefault="00F865CB" w:rsidP="008165C1">
            <w:pPr>
              <w:numPr>
                <w:ilvl w:val="0"/>
                <w:numId w:val="1"/>
              </w:numPr>
              <w:tabs>
                <w:tab w:val="left" w:pos="4320"/>
              </w:tabs>
            </w:pPr>
            <w:r>
              <w:t>Informacja z działalności klubów sportowych.</w:t>
            </w:r>
          </w:p>
          <w:p w:rsidR="00F865CB" w:rsidRDefault="00F865CB">
            <w:pPr>
              <w:tabs>
                <w:tab w:val="left" w:pos="4320"/>
              </w:tabs>
              <w:ind w:left="360"/>
            </w:pPr>
          </w:p>
          <w:p w:rsidR="00F865CB" w:rsidRDefault="00F865CB">
            <w:pPr>
              <w:tabs>
                <w:tab w:val="left" w:pos="4320"/>
              </w:tabs>
              <w:ind w:left="720"/>
            </w:pPr>
          </w:p>
          <w:p w:rsidR="00F865CB" w:rsidRDefault="00F865CB">
            <w:pPr>
              <w:tabs>
                <w:tab w:val="left" w:pos="4320"/>
              </w:tabs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  <w:r>
              <w:t>Wójt Gminy</w:t>
            </w:r>
          </w:p>
          <w:p w:rsidR="00F865CB" w:rsidRDefault="00F865CB">
            <w:pPr>
              <w:tabs>
                <w:tab w:val="left" w:pos="4320"/>
              </w:tabs>
            </w:pPr>
            <w:r>
              <w:t>Sekretarz Gminy</w:t>
            </w:r>
          </w:p>
        </w:tc>
      </w:tr>
      <w:tr w:rsidR="00F865CB" w:rsidTr="00F86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CB" w:rsidRDefault="00F865CB">
            <w:pPr>
              <w:tabs>
                <w:tab w:val="left" w:pos="4320"/>
              </w:tabs>
            </w:pPr>
            <w: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CB" w:rsidRDefault="00F865CB">
            <w:pPr>
              <w:tabs>
                <w:tab w:val="left" w:pos="4320"/>
              </w:tabs>
            </w:pPr>
            <w:r>
              <w:t>II kwartał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B" w:rsidRDefault="00F865CB" w:rsidP="008165C1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  <w:tab w:val="left" w:pos="4320"/>
              </w:tabs>
              <w:ind w:hanging="719"/>
            </w:pPr>
            <w:r>
              <w:t>Informacja z działalności finansowej gminy za I kwartał 2012 roku.</w:t>
            </w:r>
          </w:p>
          <w:p w:rsidR="00F865CB" w:rsidRDefault="00F865CB" w:rsidP="008165C1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  <w:tab w:val="left" w:pos="4320"/>
              </w:tabs>
              <w:ind w:hanging="719"/>
            </w:pPr>
            <w:r>
              <w:t>Sprawozdanie Wójta Gminy z działalności finansowej gminy za 2011 rok.</w:t>
            </w:r>
          </w:p>
          <w:p w:rsidR="00F865CB" w:rsidRDefault="00F865CB" w:rsidP="008165C1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  <w:tab w:val="left" w:pos="4320"/>
              </w:tabs>
              <w:ind w:hanging="719"/>
            </w:pPr>
            <w:r>
              <w:t>Udzielenie absolutorium Wójtowi Gminy.</w:t>
            </w:r>
          </w:p>
          <w:p w:rsidR="00F865CB" w:rsidRDefault="00F865CB" w:rsidP="008165C1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  <w:tab w:val="left" w:pos="4320"/>
              </w:tabs>
              <w:ind w:hanging="719"/>
            </w:pPr>
            <w:r>
              <w:t>Informacja o planowanych remontach w placówkach oświatowych .</w:t>
            </w:r>
          </w:p>
          <w:p w:rsidR="00F865CB" w:rsidRDefault="00F865CB">
            <w:pPr>
              <w:tabs>
                <w:tab w:val="left" w:pos="4320"/>
              </w:tabs>
              <w:ind w:left="360"/>
            </w:pPr>
          </w:p>
          <w:p w:rsidR="00F865CB" w:rsidRDefault="00F865CB">
            <w:pPr>
              <w:tabs>
                <w:tab w:val="left" w:pos="4320"/>
              </w:tabs>
              <w:ind w:left="360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  <w:r>
              <w:t>Wójt Gminy</w:t>
            </w:r>
          </w:p>
          <w:p w:rsidR="00F865CB" w:rsidRDefault="00F865CB">
            <w:pPr>
              <w:tabs>
                <w:tab w:val="left" w:pos="4320"/>
              </w:tabs>
            </w:pPr>
            <w:r>
              <w:t>Skarbnik Gminy.</w:t>
            </w:r>
          </w:p>
        </w:tc>
      </w:tr>
      <w:tr w:rsidR="00F865CB" w:rsidTr="00F86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CB" w:rsidRDefault="00F865CB">
            <w:pPr>
              <w:tabs>
                <w:tab w:val="left" w:pos="4320"/>
              </w:tabs>
            </w:pPr>
            <w:r>
              <w:lastRenderedPageBreak/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CB" w:rsidRDefault="00F865CB">
            <w:pPr>
              <w:tabs>
                <w:tab w:val="left" w:pos="4320"/>
              </w:tabs>
            </w:pPr>
            <w:r>
              <w:t>III kwartał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CB" w:rsidRDefault="00F865CB" w:rsidP="008165C1">
            <w:pPr>
              <w:numPr>
                <w:ilvl w:val="0"/>
                <w:numId w:val="3"/>
              </w:numPr>
              <w:tabs>
                <w:tab w:val="clear" w:pos="1080"/>
                <w:tab w:val="num" w:pos="792"/>
                <w:tab w:val="left" w:pos="4320"/>
              </w:tabs>
              <w:ind w:hanging="648"/>
            </w:pPr>
            <w:r>
              <w:t>Sprawozdanie z działalności finansowej gminy za I półrocze 2012 roku.</w:t>
            </w:r>
          </w:p>
          <w:p w:rsidR="00F865CB" w:rsidRDefault="00F865CB" w:rsidP="008165C1">
            <w:pPr>
              <w:numPr>
                <w:ilvl w:val="0"/>
                <w:numId w:val="3"/>
              </w:numPr>
              <w:tabs>
                <w:tab w:val="clear" w:pos="1080"/>
                <w:tab w:val="num" w:pos="792"/>
                <w:tab w:val="left" w:pos="4320"/>
              </w:tabs>
              <w:ind w:hanging="648"/>
            </w:pPr>
            <w:r>
              <w:t>Informacja na temat przygotowania szkół do roku szkolnego 2012/2013.</w:t>
            </w:r>
          </w:p>
          <w:p w:rsidR="00F865CB" w:rsidRDefault="00F865CB" w:rsidP="008165C1">
            <w:pPr>
              <w:numPr>
                <w:ilvl w:val="0"/>
                <w:numId w:val="3"/>
              </w:numPr>
              <w:tabs>
                <w:tab w:val="clear" w:pos="1080"/>
                <w:tab w:val="num" w:pos="792"/>
                <w:tab w:val="left" w:pos="4320"/>
              </w:tabs>
              <w:ind w:hanging="648"/>
            </w:pPr>
            <w:r>
              <w:t>Informacja z realizacji planowanych inwestycji w 2012 roku.</w:t>
            </w:r>
          </w:p>
          <w:p w:rsidR="00F865CB" w:rsidRDefault="00F865CB" w:rsidP="008165C1">
            <w:pPr>
              <w:numPr>
                <w:ilvl w:val="0"/>
                <w:numId w:val="3"/>
              </w:numPr>
              <w:tabs>
                <w:tab w:val="clear" w:pos="1080"/>
                <w:tab w:val="num" w:pos="792"/>
                <w:tab w:val="left" w:pos="4320"/>
              </w:tabs>
              <w:ind w:hanging="648"/>
            </w:pPr>
            <w:r>
              <w:t>Założenia do projektu budżetu gminy na 2013 rok.</w:t>
            </w:r>
          </w:p>
          <w:p w:rsidR="00F865CB" w:rsidRDefault="00F865CB" w:rsidP="008165C1">
            <w:pPr>
              <w:numPr>
                <w:ilvl w:val="0"/>
                <w:numId w:val="3"/>
              </w:numPr>
              <w:tabs>
                <w:tab w:val="clear" w:pos="1080"/>
                <w:tab w:val="num" w:pos="792"/>
                <w:tab w:val="left" w:pos="4320"/>
              </w:tabs>
              <w:ind w:hanging="648"/>
            </w:pPr>
            <w:r>
              <w:t>Informacja z działalności finansowej gminy za III kwartały 2012 roku.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  <w:r>
              <w:t xml:space="preserve">Wójt Gminy </w:t>
            </w:r>
          </w:p>
          <w:p w:rsidR="00F865CB" w:rsidRDefault="00F865CB">
            <w:pPr>
              <w:tabs>
                <w:tab w:val="left" w:pos="4320"/>
              </w:tabs>
            </w:pPr>
            <w:r>
              <w:t>Skarbnik Gminy</w:t>
            </w:r>
          </w:p>
        </w:tc>
      </w:tr>
      <w:tr w:rsidR="00F865CB" w:rsidTr="00F86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CB" w:rsidRDefault="00F865CB">
            <w:pPr>
              <w:tabs>
                <w:tab w:val="left" w:pos="4320"/>
              </w:tabs>
            </w:pPr>
            <w: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CB" w:rsidRDefault="00F865CB">
            <w:pPr>
              <w:tabs>
                <w:tab w:val="left" w:pos="4320"/>
              </w:tabs>
            </w:pPr>
            <w:r>
              <w:t>IV kwartał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B" w:rsidRDefault="00F865CB" w:rsidP="008165C1">
            <w:pPr>
              <w:numPr>
                <w:ilvl w:val="0"/>
                <w:numId w:val="4"/>
              </w:numPr>
              <w:tabs>
                <w:tab w:val="left" w:pos="4320"/>
              </w:tabs>
            </w:pPr>
            <w:r>
              <w:t>Podjęcie uchwały w sprawie ustalenia stawki ceny żyta do wymiaru podatku rolnego na 2013 rok.</w:t>
            </w:r>
          </w:p>
          <w:p w:rsidR="00F865CB" w:rsidRDefault="00F865CB" w:rsidP="008165C1">
            <w:pPr>
              <w:numPr>
                <w:ilvl w:val="0"/>
                <w:numId w:val="4"/>
              </w:numPr>
              <w:tabs>
                <w:tab w:val="left" w:pos="4320"/>
              </w:tabs>
            </w:pPr>
            <w:r>
              <w:t>Podjęcie uchwał w sprawie określenia wysokości stawek podatków na 2013 rok.</w:t>
            </w:r>
          </w:p>
          <w:p w:rsidR="00F865CB" w:rsidRDefault="00F865CB" w:rsidP="008165C1">
            <w:pPr>
              <w:numPr>
                <w:ilvl w:val="0"/>
                <w:numId w:val="4"/>
              </w:numPr>
              <w:tabs>
                <w:tab w:val="left" w:pos="4320"/>
              </w:tabs>
            </w:pPr>
            <w:r>
              <w:t>Podjęcie uchwały w sprawie uchwalenia Programu współpracy gminy Płońsk z organizacjami pozarządowymi oraz innymi podmiotami prowadzącymi działalność pożytku publicznego.</w:t>
            </w:r>
          </w:p>
          <w:p w:rsidR="00F865CB" w:rsidRDefault="00F865CB" w:rsidP="008165C1">
            <w:pPr>
              <w:numPr>
                <w:ilvl w:val="0"/>
                <w:numId w:val="4"/>
              </w:numPr>
              <w:tabs>
                <w:tab w:val="left" w:pos="4320"/>
              </w:tabs>
            </w:pPr>
            <w:r>
              <w:t>Przyjęcie miejscowego planu zagospodarowania przestrzennego miejscowości Szerominek.</w:t>
            </w:r>
          </w:p>
          <w:p w:rsidR="00F865CB" w:rsidRDefault="00F865CB" w:rsidP="008165C1">
            <w:pPr>
              <w:numPr>
                <w:ilvl w:val="0"/>
                <w:numId w:val="4"/>
              </w:numPr>
              <w:tabs>
                <w:tab w:val="left" w:pos="4320"/>
              </w:tabs>
            </w:pPr>
            <w:r>
              <w:t>Przyjęcie budżetu gminy na 2013 rok.</w:t>
            </w:r>
          </w:p>
          <w:p w:rsidR="00F865CB" w:rsidRDefault="00F865CB" w:rsidP="008165C1">
            <w:pPr>
              <w:numPr>
                <w:ilvl w:val="0"/>
                <w:numId w:val="4"/>
              </w:numPr>
              <w:tabs>
                <w:tab w:val="left" w:pos="4320"/>
              </w:tabs>
            </w:pPr>
            <w:r>
              <w:t>Podjęcie uchwały w sprawie zmian w budżecie gminy na 2012 rok.</w:t>
            </w:r>
          </w:p>
          <w:p w:rsidR="00F865CB" w:rsidRDefault="00F865CB" w:rsidP="008165C1">
            <w:pPr>
              <w:numPr>
                <w:ilvl w:val="0"/>
                <w:numId w:val="4"/>
              </w:numPr>
              <w:tabs>
                <w:tab w:val="left" w:pos="4320"/>
              </w:tabs>
            </w:pPr>
            <w:r>
              <w:t>Przyjęcie planu pracy Rady Gminy na 2013 rok.</w:t>
            </w:r>
          </w:p>
          <w:p w:rsidR="00F865CB" w:rsidRDefault="00F865CB" w:rsidP="008165C1">
            <w:pPr>
              <w:numPr>
                <w:ilvl w:val="0"/>
                <w:numId w:val="4"/>
              </w:numPr>
              <w:tabs>
                <w:tab w:val="left" w:pos="4320"/>
              </w:tabs>
            </w:pPr>
            <w:r>
              <w:t>Przyjęcie planów pracy stałych Komisji Rady Gminy na 2013  rok.</w:t>
            </w:r>
          </w:p>
          <w:p w:rsidR="00F865CB" w:rsidRDefault="00F865CB">
            <w:pPr>
              <w:tabs>
                <w:tab w:val="left" w:pos="4320"/>
              </w:tabs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  <w:r>
              <w:t>Wójt Gminy</w:t>
            </w: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  <w:r>
              <w:t>Skarbnik Gminy</w:t>
            </w: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</w:p>
          <w:p w:rsidR="00F865CB" w:rsidRDefault="00F865CB">
            <w:pPr>
              <w:tabs>
                <w:tab w:val="left" w:pos="4320"/>
              </w:tabs>
            </w:pPr>
            <w:r>
              <w:t>Przewodniczący Rady Gminy</w:t>
            </w:r>
          </w:p>
          <w:p w:rsidR="00F865CB" w:rsidRDefault="00F865CB">
            <w:pPr>
              <w:tabs>
                <w:tab w:val="left" w:pos="4320"/>
              </w:tabs>
            </w:pPr>
            <w:r>
              <w:t>Przewodniczący Stałych Komisji Rady Gminy</w:t>
            </w:r>
          </w:p>
        </w:tc>
      </w:tr>
    </w:tbl>
    <w:p w:rsidR="00754C46" w:rsidRDefault="00754C46"/>
    <w:sectPr w:rsidR="00754C46" w:rsidSect="0075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0DB8"/>
    <w:multiLevelType w:val="hybridMultilevel"/>
    <w:tmpl w:val="04B4BD82"/>
    <w:lvl w:ilvl="0" w:tplc="74767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E17AF"/>
    <w:multiLevelType w:val="hybridMultilevel"/>
    <w:tmpl w:val="8A0678E2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56B89"/>
    <w:multiLevelType w:val="hybridMultilevel"/>
    <w:tmpl w:val="8FA40486"/>
    <w:lvl w:ilvl="0" w:tplc="74767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B1236"/>
    <w:multiLevelType w:val="hybridMultilevel"/>
    <w:tmpl w:val="8792946A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5CB"/>
    <w:rsid w:val="000E6CF9"/>
    <w:rsid w:val="006C56D2"/>
    <w:rsid w:val="00726986"/>
    <w:rsid w:val="00754C46"/>
    <w:rsid w:val="0087440E"/>
    <w:rsid w:val="008B5FF9"/>
    <w:rsid w:val="00F8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C56D2"/>
    <w:pPr>
      <w:keepNext/>
      <w:spacing w:line="360" w:lineRule="auto"/>
      <w:outlineLvl w:val="0"/>
    </w:pPr>
    <w:rPr>
      <w:rFonts w:ascii="Garamond" w:hAnsi="Garamond"/>
      <w:b/>
      <w:bCs/>
      <w:spacing w:val="20"/>
      <w:sz w:val="32"/>
    </w:rPr>
  </w:style>
  <w:style w:type="paragraph" w:styleId="Nagwek2">
    <w:name w:val="heading 2"/>
    <w:basedOn w:val="Normalny"/>
    <w:next w:val="Normalny"/>
    <w:link w:val="Nagwek2Znak"/>
    <w:qFormat/>
    <w:rsid w:val="006C56D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6C56D2"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6C56D2"/>
    <w:pPr>
      <w:keepNext/>
      <w:spacing w:line="360" w:lineRule="auto"/>
      <w:ind w:firstLine="708"/>
      <w:jc w:val="center"/>
      <w:outlineLvl w:val="3"/>
    </w:pPr>
    <w:rPr>
      <w:rFonts w:ascii="Garamond" w:hAnsi="Garamond"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56D2"/>
    <w:rPr>
      <w:rFonts w:ascii="Garamond" w:hAnsi="Garamond"/>
      <w:b/>
      <w:bCs/>
      <w:spacing w:val="20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6C56D2"/>
    <w:rPr>
      <w:rFonts w:ascii="Arial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6C56D2"/>
    <w:rPr>
      <w:rFonts w:ascii="Tahoma" w:hAnsi="Tahoma" w:cs="Tahoma"/>
      <w:b/>
      <w:bCs/>
      <w:szCs w:val="24"/>
    </w:rPr>
  </w:style>
  <w:style w:type="character" w:customStyle="1" w:styleId="Nagwek4Znak">
    <w:name w:val="Nagłówek 4 Znak"/>
    <w:basedOn w:val="Domylnaczcionkaakapitu"/>
    <w:link w:val="Nagwek4"/>
    <w:rsid w:val="006C56D2"/>
    <w:rPr>
      <w:rFonts w:ascii="Garamond" w:hAnsi="Garamond"/>
      <w:spacing w:val="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Opiekun</dc:creator>
  <cp:lastModifiedBy>Opiekun</cp:lastModifiedBy>
  <cp:revision>1</cp:revision>
  <dcterms:created xsi:type="dcterms:W3CDTF">2012-01-05T11:36:00Z</dcterms:created>
  <dcterms:modified xsi:type="dcterms:W3CDTF">2012-01-05T11:36:00Z</dcterms:modified>
</cp:coreProperties>
</file>