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FD" w:rsidRPr="001B0BFD" w:rsidRDefault="001B0BFD" w:rsidP="001B0BFD">
      <w:pPr>
        <w:spacing w:after="0"/>
        <w:jc w:val="center"/>
        <w:rPr>
          <w:b/>
          <w:sz w:val="28"/>
          <w:szCs w:val="24"/>
        </w:rPr>
      </w:pPr>
      <w:r w:rsidRPr="001B0BFD">
        <w:rPr>
          <w:b/>
          <w:sz w:val="28"/>
          <w:szCs w:val="24"/>
        </w:rPr>
        <w:t>Podstawowa kwota dotacji dla niepublicznych przedszkoli</w:t>
      </w:r>
    </w:p>
    <w:p w:rsidR="001B0BFD" w:rsidRDefault="001B0BFD" w:rsidP="001B0BFD">
      <w:pPr>
        <w:spacing w:after="0"/>
        <w:jc w:val="center"/>
        <w:rPr>
          <w:b/>
          <w:sz w:val="28"/>
          <w:szCs w:val="24"/>
        </w:rPr>
      </w:pPr>
      <w:r w:rsidRPr="001B0BFD">
        <w:rPr>
          <w:b/>
          <w:sz w:val="28"/>
          <w:szCs w:val="24"/>
        </w:rPr>
        <w:t>w Gminie Płońsk – 2018 rok</w:t>
      </w:r>
    </w:p>
    <w:p w:rsidR="001B0BFD" w:rsidRPr="00BB362B" w:rsidRDefault="001B0BFD" w:rsidP="001B0BFD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0"/>
        <w:gridCol w:w="4016"/>
        <w:gridCol w:w="3060"/>
        <w:gridCol w:w="1244"/>
        <w:gridCol w:w="2578"/>
        <w:gridCol w:w="2550"/>
      </w:tblGrid>
      <w:tr w:rsidR="001B0BFD" w:rsidTr="0066738F">
        <w:trPr>
          <w:trHeight w:val="1019"/>
        </w:trPr>
        <w:tc>
          <w:tcPr>
            <w:tcW w:w="770" w:type="dxa"/>
            <w:vAlign w:val="center"/>
          </w:tcPr>
          <w:p w:rsidR="001B0BFD" w:rsidRPr="001B0BFD" w:rsidRDefault="001B0BFD" w:rsidP="001B0BFD">
            <w:pPr>
              <w:jc w:val="center"/>
              <w:rPr>
                <w:b/>
                <w:sz w:val="24"/>
                <w:szCs w:val="24"/>
              </w:rPr>
            </w:pPr>
            <w:r w:rsidRPr="001B0BF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16" w:type="dxa"/>
            <w:vAlign w:val="center"/>
          </w:tcPr>
          <w:p w:rsidR="001B0BFD" w:rsidRPr="001B0BFD" w:rsidRDefault="001B0BFD" w:rsidP="001B0BFD">
            <w:pPr>
              <w:jc w:val="center"/>
              <w:rPr>
                <w:b/>
                <w:sz w:val="24"/>
                <w:szCs w:val="24"/>
              </w:rPr>
            </w:pPr>
            <w:r w:rsidRPr="001B0BFD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3060" w:type="dxa"/>
            <w:vAlign w:val="center"/>
          </w:tcPr>
          <w:p w:rsidR="001B0BFD" w:rsidRPr="001B0BFD" w:rsidRDefault="0066738F" w:rsidP="0066738F">
            <w:pPr>
              <w:jc w:val="center"/>
              <w:rPr>
                <w:b/>
                <w:sz w:val="24"/>
                <w:szCs w:val="24"/>
              </w:rPr>
            </w:pPr>
            <w:r w:rsidRPr="001B0BFD">
              <w:rPr>
                <w:b/>
                <w:sz w:val="24"/>
                <w:szCs w:val="24"/>
              </w:rPr>
              <w:t xml:space="preserve">Roczna kwota dotacji </w:t>
            </w:r>
            <w:r>
              <w:rPr>
                <w:b/>
                <w:sz w:val="24"/>
                <w:szCs w:val="24"/>
              </w:rPr>
              <w:br/>
            </w:r>
            <w:r w:rsidRPr="001B0BFD">
              <w:rPr>
                <w:b/>
                <w:sz w:val="24"/>
                <w:szCs w:val="24"/>
              </w:rPr>
              <w:t>w zł (na 1 dziecko</w:t>
            </w:r>
            <w:r>
              <w:rPr>
                <w:b/>
                <w:sz w:val="24"/>
                <w:szCs w:val="24"/>
              </w:rPr>
              <w:t>) w przedszkolu publicznym*</w:t>
            </w:r>
          </w:p>
        </w:tc>
        <w:tc>
          <w:tcPr>
            <w:tcW w:w="1244" w:type="dxa"/>
            <w:vAlign w:val="center"/>
          </w:tcPr>
          <w:p w:rsidR="001B0BFD" w:rsidRPr="001B0BFD" w:rsidRDefault="001B0BFD" w:rsidP="001B0BFD">
            <w:pPr>
              <w:jc w:val="center"/>
              <w:rPr>
                <w:b/>
                <w:sz w:val="24"/>
                <w:szCs w:val="24"/>
              </w:rPr>
            </w:pPr>
            <w:r w:rsidRPr="001B0BFD">
              <w:rPr>
                <w:b/>
                <w:sz w:val="24"/>
                <w:szCs w:val="24"/>
              </w:rPr>
              <w:t>Wskaźnik %</w:t>
            </w:r>
          </w:p>
        </w:tc>
        <w:tc>
          <w:tcPr>
            <w:tcW w:w="2578" w:type="dxa"/>
            <w:vAlign w:val="center"/>
          </w:tcPr>
          <w:p w:rsidR="001B0BFD" w:rsidRPr="001B0BFD" w:rsidRDefault="0047391B" w:rsidP="001B0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Roczna kwota dotacji w zł (na 1 dziecko)</w:t>
            </w:r>
          </w:p>
        </w:tc>
        <w:tc>
          <w:tcPr>
            <w:tcW w:w="2550" w:type="dxa"/>
            <w:vAlign w:val="center"/>
          </w:tcPr>
          <w:p w:rsidR="001B0BFD" w:rsidRPr="001B0BFD" w:rsidRDefault="001B0BFD" w:rsidP="001B0BFD">
            <w:pPr>
              <w:jc w:val="center"/>
              <w:rPr>
                <w:b/>
                <w:sz w:val="24"/>
                <w:szCs w:val="24"/>
              </w:rPr>
            </w:pPr>
            <w:r w:rsidRPr="001B0BFD">
              <w:rPr>
                <w:b/>
                <w:sz w:val="24"/>
                <w:szCs w:val="24"/>
              </w:rPr>
              <w:t>Miesięczna kwota dotacji w zł (na 1 dziecko</w:t>
            </w:r>
          </w:p>
        </w:tc>
      </w:tr>
      <w:tr w:rsidR="001B0BFD" w:rsidTr="0066738F">
        <w:trPr>
          <w:trHeight w:val="737"/>
        </w:trPr>
        <w:tc>
          <w:tcPr>
            <w:tcW w:w="770" w:type="dxa"/>
            <w:vAlign w:val="center"/>
          </w:tcPr>
          <w:p w:rsidR="001B0BFD" w:rsidRDefault="001B0BFD" w:rsidP="001B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6" w:type="dxa"/>
            <w:vAlign w:val="center"/>
          </w:tcPr>
          <w:p w:rsidR="001B0BFD" w:rsidRDefault="001B0BFD" w:rsidP="001B0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Podstawowa kwota dotacji dla przedszkola niepublicznego</w:t>
            </w:r>
          </w:p>
        </w:tc>
        <w:tc>
          <w:tcPr>
            <w:tcW w:w="3060" w:type="dxa"/>
            <w:vAlign w:val="center"/>
          </w:tcPr>
          <w:p w:rsidR="001B0BFD" w:rsidRDefault="0047391B" w:rsidP="00667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7 227,60</w:t>
            </w:r>
          </w:p>
        </w:tc>
        <w:tc>
          <w:tcPr>
            <w:tcW w:w="1244" w:type="dxa"/>
            <w:vAlign w:val="center"/>
          </w:tcPr>
          <w:p w:rsidR="001B0BFD" w:rsidRDefault="001B0BFD" w:rsidP="001B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578" w:type="dxa"/>
            <w:vAlign w:val="center"/>
          </w:tcPr>
          <w:p w:rsidR="001B0BFD" w:rsidRDefault="0066738F" w:rsidP="001B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5 420,</w:t>
            </w:r>
            <w:r w:rsidR="0047391B">
              <w:rPr>
                <w:sz w:val="24"/>
                <w:szCs w:val="24"/>
              </w:rPr>
              <w:t>70</w:t>
            </w:r>
          </w:p>
        </w:tc>
        <w:tc>
          <w:tcPr>
            <w:tcW w:w="2550" w:type="dxa"/>
            <w:vAlign w:val="center"/>
          </w:tcPr>
          <w:p w:rsidR="001B0BFD" w:rsidRDefault="0066738F" w:rsidP="001B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451,73</w:t>
            </w:r>
          </w:p>
        </w:tc>
      </w:tr>
    </w:tbl>
    <w:p w:rsidR="0047391B" w:rsidRDefault="0047391B" w:rsidP="0047391B">
      <w:pPr>
        <w:spacing w:after="0" w:line="240" w:lineRule="auto"/>
        <w:rPr>
          <w:sz w:val="24"/>
          <w:szCs w:val="24"/>
        </w:rPr>
      </w:pPr>
    </w:p>
    <w:p w:rsidR="001B0BFD" w:rsidRDefault="0066738F" w:rsidP="0047391B">
      <w:pPr>
        <w:spacing w:after="0" w:line="240" w:lineRule="auto"/>
        <w:rPr>
          <w:sz w:val="22"/>
          <w:szCs w:val="24"/>
        </w:rPr>
      </w:pPr>
      <w:r w:rsidRPr="0047391B">
        <w:rPr>
          <w:sz w:val="22"/>
          <w:szCs w:val="24"/>
        </w:rPr>
        <w:t xml:space="preserve">* </w:t>
      </w:r>
      <w:r w:rsidR="0047391B" w:rsidRPr="0047391B">
        <w:rPr>
          <w:sz w:val="22"/>
          <w:szCs w:val="24"/>
        </w:rPr>
        <w:t>Wysokość podstawowej kwoty dotacji dla niepublicznych przedszkoli ustalono na podstawie informacji o wydatkach bieżących otrzymywanej z Gminy Sochocin</w:t>
      </w:r>
    </w:p>
    <w:p w:rsidR="00BB362B" w:rsidRDefault="00BB362B" w:rsidP="0047391B">
      <w:pPr>
        <w:spacing w:after="0" w:line="240" w:lineRule="auto"/>
        <w:rPr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BB362B" w:rsidTr="00BB362B">
        <w:trPr>
          <w:trHeight w:val="794"/>
        </w:trPr>
        <w:tc>
          <w:tcPr>
            <w:tcW w:w="3535" w:type="dxa"/>
            <w:vMerge w:val="restart"/>
            <w:vAlign w:val="center"/>
          </w:tcPr>
          <w:p w:rsidR="00BB362B" w:rsidRDefault="00BB362B" w:rsidP="00BB362B">
            <w:pPr>
              <w:jc w:val="center"/>
              <w:rPr>
                <w:b/>
                <w:sz w:val="24"/>
                <w:szCs w:val="24"/>
              </w:rPr>
            </w:pPr>
            <w:r w:rsidRPr="00BB362B">
              <w:rPr>
                <w:b/>
                <w:sz w:val="24"/>
                <w:szCs w:val="24"/>
              </w:rPr>
              <w:t>Statystyczna liczba dzieci w przedszkolach niepublicznych</w:t>
            </w:r>
          </w:p>
          <w:p w:rsidR="00BB362B" w:rsidRPr="00BB362B" w:rsidRDefault="00BB362B" w:rsidP="00BB3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(wg stanu na 30.IX.2017r.)</w:t>
            </w:r>
          </w:p>
        </w:tc>
        <w:tc>
          <w:tcPr>
            <w:tcW w:w="3535" w:type="dxa"/>
            <w:vAlign w:val="center"/>
          </w:tcPr>
          <w:p w:rsidR="00BB362B" w:rsidRPr="00BB362B" w:rsidRDefault="00BB362B" w:rsidP="00BB362B">
            <w:pPr>
              <w:jc w:val="center"/>
              <w:rPr>
                <w:b/>
                <w:sz w:val="24"/>
                <w:szCs w:val="24"/>
              </w:rPr>
            </w:pPr>
            <w:r w:rsidRPr="00BB362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536" w:type="dxa"/>
            <w:vAlign w:val="center"/>
          </w:tcPr>
          <w:p w:rsidR="00BB362B" w:rsidRPr="00BB362B" w:rsidRDefault="00BB362B" w:rsidP="00BB3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 d</w:t>
            </w:r>
            <w:r w:rsidRPr="00BB362B">
              <w:rPr>
                <w:b/>
                <w:sz w:val="24"/>
                <w:szCs w:val="24"/>
              </w:rPr>
              <w:t xml:space="preserve">zieci </w:t>
            </w:r>
            <w:r>
              <w:rPr>
                <w:b/>
                <w:sz w:val="24"/>
                <w:szCs w:val="24"/>
              </w:rPr>
              <w:t>niepełnosprawne</w:t>
            </w:r>
          </w:p>
        </w:tc>
        <w:tc>
          <w:tcPr>
            <w:tcW w:w="3536" w:type="dxa"/>
            <w:vAlign w:val="center"/>
          </w:tcPr>
          <w:p w:rsidR="00BB362B" w:rsidRPr="00BB362B" w:rsidRDefault="00BB362B" w:rsidP="00BB362B">
            <w:pPr>
              <w:jc w:val="center"/>
              <w:rPr>
                <w:b/>
                <w:sz w:val="24"/>
                <w:szCs w:val="24"/>
              </w:rPr>
            </w:pPr>
            <w:r w:rsidRPr="00BB362B">
              <w:rPr>
                <w:b/>
                <w:sz w:val="24"/>
                <w:szCs w:val="24"/>
              </w:rPr>
              <w:t>Objęci wczesnym wspomaganiem rozwoju</w:t>
            </w:r>
          </w:p>
        </w:tc>
      </w:tr>
      <w:tr w:rsidR="00BB362B" w:rsidTr="00BB362B">
        <w:trPr>
          <w:trHeight w:val="794"/>
        </w:trPr>
        <w:tc>
          <w:tcPr>
            <w:tcW w:w="3535" w:type="dxa"/>
            <w:vMerge/>
          </w:tcPr>
          <w:p w:rsidR="00BB362B" w:rsidRDefault="00BB362B" w:rsidP="0047391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BB362B" w:rsidRDefault="00BB362B" w:rsidP="00BB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536" w:type="dxa"/>
            <w:vAlign w:val="center"/>
          </w:tcPr>
          <w:p w:rsidR="00BB362B" w:rsidRDefault="00BB362B" w:rsidP="00BB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36" w:type="dxa"/>
            <w:vAlign w:val="center"/>
          </w:tcPr>
          <w:p w:rsidR="00BB362B" w:rsidRDefault="00BB362B" w:rsidP="00BB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bookmarkStart w:id="0" w:name="_GoBack"/>
            <w:bookmarkEnd w:id="0"/>
          </w:p>
        </w:tc>
      </w:tr>
    </w:tbl>
    <w:p w:rsidR="00BB362B" w:rsidRPr="00BB362B" w:rsidRDefault="00BB362B" w:rsidP="0047391B">
      <w:pPr>
        <w:spacing w:after="0" w:line="240" w:lineRule="auto"/>
        <w:rPr>
          <w:sz w:val="24"/>
          <w:szCs w:val="24"/>
        </w:rPr>
      </w:pPr>
    </w:p>
    <w:sectPr w:rsidR="00BB362B" w:rsidRPr="00BB362B" w:rsidSect="00F433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FD"/>
    <w:rsid w:val="001B0BFD"/>
    <w:rsid w:val="0047391B"/>
    <w:rsid w:val="004B290F"/>
    <w:rsid w:val="0066738F"/>
    <w:rsid w:val="00BB362B"/>
    <w:rsid w:val="00CA3281"/>
    <w:rsid w:val="00F00CBA"/>
    <w:rsid w:val="00F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1DED-DDF7-4F0E-8156-0A279B4E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2018-03-12T11:00:00Z</dcterms:created>
  <dcterms:modified xsi:type="dcterms:W3CDTF">2018-03-12T11:49:00Z</dcterms:modified>
</cp:coreProperties>
</file>