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B" w:rsidRDefault="002B352B" w:rsidP="002B352B">
      <w:pPr>
        <w:jc w:val="center"/>
        <w:rPr>
          <w:sz w:val="48"/>
          <w:szCs w:val="48"/>
        </w:rPr>
      </w:pPr>
    </w:p>
    <w:p w:rsidR="002B352B" w:rsidRDefault="002B352B" w:rsidP="002B352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 G Ł O S Z E N I E</w:t>
      </w:r>
    </w:p>
    <w:p w:rsidR="002B352B" w:rsidRDefault="002B352B" w:rsidP="002B352B">
      <w:pPr>
        <w:rPr>
          <w:sz w:val="48"/>
          <w:szCs w:val="48"/>
        </w:rPr>
      </w:pPr>
    </w:p>
    <w:p w:rsidR="002B352B" w:rsidRDefault="002B352B" w:rsidP="002B352B">
      <w:pPr>
        <w:rPr>
          <w:sz w:val="48"/>
          <w:szCs w:val="48"/>
        </w:rPr>
      </w:pPr>
    </w:p>
    <w:p w:rsidR="002B352B" w:rsidRDefault="002B352B" w:rsidP="002B352B">
      <w:pPr>
        <w:spacing w:line="360" w:lineRule="auto"/>
        <w:ind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Wójt Gminy Płońsk podaje do publicznej wiadomości, że             w Wyborach do Parlamentu Europejskiego wyborcy niebędący stałymi mieszkańcami gminy mogą głosować w miejscach czasowego pobytu na podstawie zaświadczeń lub wpisania do spisu wyborców na własny wniosek wniesiony do Urzędu Gminy najpóźniej                   w piątym dniu przed dniem wyborów tj. do 21.05.2019 r.</w:t>
      </w:r>
    </w:p>
    <w:p w:rsidR="002B352B" w:rsidRDefault="002B352B" w:rsidP="002B352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     </w:t>
      </w:r>
      <w:r>
        <w:rPr>
          <w:b/>
          <w:sz w:val="32"/>
          <w:szCs w:val="32"/>
        </w:rPr>
        <w:t>Wójt Gminy</w:t>
      </w:r>
    </w:p>
    <w:p w:rsidR="002B352B" w:rsidRDefault="002B352B" w:rsidP="002B352B">
      <w:pPr>
        <w:spacing w:line="360" w:lineRule="auto"/>
        <w:jc w:val="right"/>
        <w:rPr>
          <w:b/>
          <w:sz w:val="36"/>
          <w:szCs w:val="36"/>
        </w:rPr>
      </w:pPr>
      <w:r>
        <w:rPr>
          <w:b/>
          <w:sz w:val="32"/>
          <w:szCs w:val="32"/>
        </w:rPr>
        <w:t>Aleksander Jarosławski</w:t>
      </w:r>
    </w:p>
    <w:p w:rsidR="00613ECE" w:rsidRDefault="00613ECE"/>
    <w:sectPr w:rsidR="00613ECE" w:rsidSect="002B35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B352B"/>
    <w:rsid w:val="002B352B"/>
    <w:rsid w:val="0061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2019-05-02T08:22:00Z</dcterms:created>
  <dcterms:modified xsi:type="dcterms:W3CDTF">2019-05-02T08:23:00Z</dcterms:modified>
</cp:coreProperties>
</file>